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footerReference w:type="default" r:id="rId5"/>
          <w:type w:val="continuous"/>
          <w:pgSz w:w="12240" w:h="15840"/>
          <w:pgMar w:footer="0" w:top="380" w:bottom="160" w:left="134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bookmarkStart w:name="Countywide Oversight Board Template Staf" w:id="1"/>
      <w:bookmarkEnd w:id="1"/>
      <w:r>
        <w:rPr/>
      </w:r>
      <w:r>
        <w:rPr>
          <w:rFonts w:ascii="Arial"/>
          <w:b/>
          <w:sz w:val="22"/>
        </w:rPr>
        <w:t>MEETING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pacing w:val="-1"/>
          <w:sz w:val="22"/>
        </w:rPr>
        <w:t>DATE:</w:t>
      </w:r>
      <w:r>
        <w:rPr>
          <w:rFonts w:ascii="Arial"/>
          <w:sz w:val="22"/>
        </w:rPr>
      </w:r>
    </w:p>
    <w:p>
      <w:pPr>
        <w:spacing w:line="276" w:lineRule="auto" w:before="72"/>
        <w:ind w:left="662" w:right="2249" w:hanging="563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b/>
          <w:spacing w:val="-1"/>
          <w:sz w:val="22"/>
        </w:rPr>
        <w:t>SUBMITTAL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TO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COUNTYWIDE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OVERSIGHT</w:t>
      </w:r>
      <w:r>
        <w:rPr>
          <w:rFonts w:ascii="Arial"/>
          <w:b/>
          <w:spacing w:val="25"/>
          <w:w w:val="99"/>
          <w:sz w:val="22"/>
        </w:rPr>
        <w:t> </w:t>
      </w:r>
      <w:r>
        <w:rPr>
          <w:rFonts w:ascii="Arial"/>
          <w:b/>
          <w:spacing w:val="-1"/>
          <w:sz w:val="22"/>
        </w:rPr>
        <w:t>BOARD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FOR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COUNTY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OF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RIVERSIDE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tabs>
          <w:tab w:pos="1332" w:val="left" w:leader="none"/>
          <w:tab w:pos="2434" w:val="left" w:leader="none"/>
          <w:tab w:pos="3101" w:val="left" w:leader="none"/>
        </w:tabs>
        <w:spacing w:before="0"/>
        <w:ind w:left="10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454.5pt;margin-top:-100.676125pt;width:74.900002pt;height:75.75pt;mso-position-horizontal-relative:page;mso-position-vertical-relative:paragraph;z-index:1048" type="#_x0000_t75" stroked="false">
            <v:imagedata r:id="rId6" o:title=""/>
          </v:shape>
        </w:pict>
      </w:r>
      <w:r>
        <w:rPr>
          <w:rFonts w:ascii="Arial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  <w:r>
        <w:rPr>
          <w:rFonts w:ascii="Arial"/>
          <w:w w:val="95"/>
          <w:sz w:val="22"/>
        </w:rPr>
        <w:t>,</w:t>
      </w:r>
      <w:r>
        <w:rPr>
          <w:rFonts w:ascii="Arial"/>
          <w:w w:val="95"/>
          <w:sz w:val="22"/>
          <w:u w:val="single" w:color="000000"/>
        </w:rPr>
        <w:tab/>
      </w:r>
      <w:r>
        <w:rPr>
          <w:rFonts w:ascii="Arial"/>
          <w:w w:val="95"/>
          <w:sz w:val="22"/>
        </w:rPr>
      </w:r>
      <w:r>
        <w:rPr>
          <w:rFonts w:ascii="Arial"/>
          <w:sz w:val="22"/>
        </w:rPr>
        <w:t>,</w:t>
      </w:r>
      <w:r>
        <w:rPr>
          <w:rFonts w:ascii="Arial"/>
          <w:spacing w:val="-1"/>
          <w:sz w:val="22"/>
        </w:rPr>
        <w:t> 20</w:t>
      </w:r>
      <w:r>
        <w:rPr>
          <w:rFonts w:ascii="Arial"/>
          <w:spacing w:val="-1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380" w:bottom="160" w:left="1340" w:right="1340"/>
          <w:cols w:num="2" w:equalWidth="0">
            <w:col w:w="1836" w:space="314"/>
            <w:col w:w="7410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76" w:lineRule="auto" w:before="72"/>
        <w:ind w:left="1002" w:right="645" w:hanging="90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FROM: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49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NAME]</w:t>
      </w:r>
      <w:r>
        <w:rPr>
          <w:rFonts w:ascii="Arial"/>
          <w:spacing w:val="28"/>
          <w:w w:val="99"/>
          <w:sz w:val="22"/>
        </w:rPr>
        <w:t> </w:t>
      </w:r>
      <w:r>
        <w:rPr>
          <w:rFonts w:ascii="Arial"/>
          <w:spacing w:val="-1"/>
          <w:sz w:val="22"/>
        </w:rPr>
        <w:t>REDEVELOPMENT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539" w:right="98" w:hanging="144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SUBJECT:</w:t>
      </w:r>
      <w:r>
        <w:rPr>
          <w:rFonts w:ascii="Arial"/>
          <w:b/>
          <w:spacing w:val="34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z w:val="22"/>
        </w:rPr>
        <w:t>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60"/>
          <w:sz w:val="22"/>
          <w:u w:val="single" w:color="000000"/>
        </w:rPr>
      </w:r>
      <w:r>
        <w:rPr>
          <w:rFonts w:ascii="Arial"/>
          <w:spacing w:val="60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z w:val="22"/>
        </w:rPr>
        <w:t> 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53"/>
          <w:sz w:val="22"/>
          <w:u w:val="single" w:color="000000"/>
        </w:rPr>
      </w:r>
      <w:r>
        <w:rPr>
          <w:rFonts w:ascii="Arial"/>
          <w:spacing w:val="53"/>
          <w:sz w:val="22"/>
        </w:rPr>
      </w:r>
      <w:r>
        <w:rPr>
          <w:rFonts w:ascii="Arial"/>
          <w:sz w:val="22"/>
        </w:rPr>
        <w:t>A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Riverside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Approving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Recognized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Obligation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Payment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Schedule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Administrative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Budget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period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July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1,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z w:val="22"/>
        </w:rPr>
        <w:t> 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53"/>
          <w:sz w:val="22"/>
          <w:u w:val="single" w:color="000000"/>
        </w:rPr>
      </w:r>
      <w:r>
        <w:rPr>
          <w:rFonts w:ascii="Arial"/>
          <w:spacing w:val="53"/>
          <w:sz w:val="22"/>
        </w:rPr>
      </w:r>
      <w:r>
        <w:rPr>
          <w:rFonts w:ascii="Arial"/>
          <w:spacing w:val="-1"/>
          <w:sz w:val="22"/>
        </w:rPr>
        <w:t>through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June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30,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z w:val="22"/>
        </w:rPr>
        <w:t>  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53"/>
          <w:sz w:val="22"/>
          <w:u w:val="single" w:color="000000"/>
        </w:rPr>
      </w:r>
      <w:r>
        <w:rPr>
          <w:rFonts w:ascii="Arial"/>
          <w:spacing w:val="53"/>
          <w:sz w:val="22"/>
        </w:rPr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29"/>
          <w:w w:val="9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[Insert Sponsoring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Name] Successor Agency[$0];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CEQA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Exempt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RECOMMENDED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MOTION:</w:t>
      </w:r>
      <w:r>
        <w:rPr>
          <w:rFonts w:ascii="Arial"/>
          <w:b/>
          <w:spacing w:val="55"/>
          <w:sz w:val="22"/>
        </w:rPr>
        <w:t> </w:t>
      </w:r>
      <w:r>
        <w:rPr>
          <w:rFonts w:ascii="Arial"/>
          <w:spacing w:val="-1"/>
          <w:sz w:val="22"/>
        </w:rPr>
        <w:t>That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Oversight Board: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line="276" w:lineRule="auto" w:before="0"/>
        <w:ind w:left="820" w:right="9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Find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project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exempt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from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California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Environmental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Quality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Act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(CEQA)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Section 15061(b)(3)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of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State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CEQA Guidelines;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line="276" w:lineRule="auto" w:before="0"/>
        <w:ind w:left="820" w:right="9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Adopt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59"/>
          <w:sz w:val="22"/>
          <w:u w:val="single" w:color="000000"/>
        </w:rPr>
      </w:r>
      <w:r>
        <w:rPr>
          <w:rFonts w:ascii="Arial"/>
          <w:spacing w:val="59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53"/>
          <w:sz w:val="22"/>
          <w:u w:val="single" w:color="000000"/>
        </w:rPr>
      </w:r>
      <w:r>
        <w:rPr>
          <w:rFonts w:ascii="Arial"/>
          <w:spacing w:val="53"/>
          <w:sz w:val="22"/>
        </w:rPr>
      </w:r>
      <w:r>
        <w:rPr>
          <w:rFonts w:ascii="Arial"/>
          <w:sz w:val="22"/>
        </w:rPr>
        <w:t>A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Riverside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Approving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Recognized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Obligation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Payment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Schedule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Administrative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Budget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period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July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1,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16"/>
          <w:sz w:val="22"/>
          <w:u w:val="single" w:color="000000"/>
        </w:rPr>
      </w:r>
      <w:r>
        <w:rPr>
          <w:rFonts w:ascii="Arial"/>
          <w:spacing w:val="16"/>
          <w:sz w:val="22"/>
        </w:rPr>
      </w:r>
      <w:r>
        <w:rPr>
          <w:rFonts w:ascii="Arial"/>
          <w:spacing w:val="-1"/>
          <w:sz w:val="22"/>
        </w:rPr>
        <w:t>through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June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30,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16"/>
          <w:sz w:val="22"/>
          <w:u w:val="single" w:color="000000"/>
        </w:rPr>
      </w:r>
      <w:r>
        <w:rPr>
          <w:rFonts w:ascii="Arial"/>
          <w:spacing w:val="16"/>
          <w:sz w:val="22"/>
        </w:rPr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20"/>
          <w:w w:val="99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Name]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making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related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findings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declarations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taking</w:t>
      </w:r>
      <w:r>
        <w:rPr>
          <w:rFonts w:ascii="Arial"/>
          <w:sz w:val="22"/>
        </w:rPr>
        <w:t> related</w:t>
      </w:r>
      <w:r>
        <w:rPr>
          <w:rFonts w:ascii="Arial"/>
          <w:spacing w:val="-1"/>
          <w:sz w:val="22"/>
        </w:rPr>
        <w:t> actions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connection</w:t>
      </w:r>
      <w:r>
        <w:rPr>
          <w:rFonts w:ascii="Arial"/>
          <w:spacing w:val="-1"/>
          <w:sz w:val="22"/>
        </w:rPr>
        <w:t> therewith;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line="276" w:lineRule="auto" w:before="0"/>
        <w:ind w:left="820" w:right="9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Direct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Executive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Office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z w:val="22"/>
        </w:rPr>
        <w:t>staff,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behalf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Board,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2"/>
          <w:w w:val="99"/>
          <w:sz w:val="22"/>
        </w:rPr>
        <w:t> </w:t>
      </w:r>
      <w:r>
        <w:rPr>
          <w:rFonts w:ascii="Arial"/>
          <w:sz w:val="22"/>
        </w:rPr>
        <w:t>submit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59"/>
          <w:sz w:val="22"/>
          <w:u w:val="single" w:color="000000"/>
        </w:rPr>
      </w:r>
      <w:r>
        <w:rPr>
          <w:rFonts w:ascii="Arial"/>
          <w:spacing w:val="59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17"/>
          <w:sz w:val="22"/>
          <w:u w:val="single" w:color="000000"/>
        </w:rPr>
      </w:r>
      <w:r>
        <w:rPr>
          <w:rFonts w:ascii="Arial"/>
          <w:spacing w:val="17"/>
          <w:sz w:val="22"/>
        </w:rPr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Department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Finance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review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approval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pursuant to Section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34179(h) of the Health and Safety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Code,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as applicable.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5.8pt;height:1pt;mso-position-horizontal-relative:char;mso-position-vertical-relative:line" coordorigin="0,0" coordsize="9316,20">
            <v:group style="position:absolute;left:10;top:10;width:9297;height:2" coordorigin="10,10" coordsize="9297,2">
              <v:shape style="position:absolute;left:10;top:10;width:9297;height:2" coordorigin="10,10" coordsize="9297,0" path="m10,10l9306,10e" filled="false" stroked="true" strokeweight=".97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31"/>
        <w:ind w:left="195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MINUTES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OF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COUNTYWIDE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OVERSIGHT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BOARD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380" w:bottom="16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70"/>
        <w:ind w:left="120" w:right="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</w:rPr>
        <w:t>BACKGROUND:</w:t>
      </w:r>
      <w:r>
        <w:rPr>
          <w:rFonts w:ascii="Arial"/>
          <w:sz w:val="23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former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Redevelopment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Agency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[Insert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Sponsoring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Community]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(“Former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Agency”)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was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formed,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existed</w:t>
      </w:r>
      <w:r>
        <w:rPr>
          <w:rFonts w:ascii="Arial" w:hAnsi="Arial" w:cs="Arial" w:eastAsia="Arial"/>
          <w:sz w:val="22"/>
          <w:szCs w:val="22"/>
        </w:rPr>
        <w:t> 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z w:val="22"/>
          <w:szCs w:val="22"/>
        </w:rPr>
        <w:t>  </w:t>
      </w:r>
      <w:r>
        <w:rPr>
          <w:rFonts w:ascii="Arial" w:hAnsi="Arial" w:cs="Arial" w:eastAsia="Arial"/>
          <w:spacing w:val="-1"/>
          <w:sz w:val="22"/>
          <w:szCs w:val="22"/>
        </w:rPr>
        <w:t>exercised</w:t>
      </w:r>
      <w:r>
        <w:rPr>
          <w:rFonts w:ascii="Arial" w:hAnsi="Arial" w:cs="Arial" w:eastAsia="Arial"/>
          <w:sz w:val="22"/>
          <w:szCs w:val="22"/>
        </w:rPr>
        <w:t>  </w:t>
      </w:r>
      <w:r>
        <w:rPr>
          <w:rFonts w:ascii="Arial" w:hAnsi="Arial" w:cs="Arial" w:eastAsia="Arial"/>
          <w:spacing w:val="-1"/>
          <w:sz w:val="22"/>
          <w:szCs w:val="22"/>
        </w:rPr>
        <w:t>its</w:t>
      </w:r>
      <w:r>
        <w:rPr>
          <w:rFonts w:ascii="Arial" w:hAnsi="Arial" w:cs="Arial" w:eastAsia="Arial"/>
          <w:sz w:val="22"/>
          <w:szCs w:val="22"/>
        </w:rPr>
        <w:t>  </w:t>
      </w:r>
      <w:r>
        <w:rPr>
          <w:rFonts w:ascii="Arial" w:hAnsi="Arial" w:cs="Arial" w:eastAsia="Arial"/>
          <w:spacing w:val="-1"/>
          <w:sz w:val="22"/>
          <w:szCs w:val="22"/>
        </w:rPr>
        <w:t>powers</w:t>
      </w:r>
      <w:r>
        <w:rPr>
          <w:rFonts w:ascii="Arial" w:hAnsi="Arial" w:cs="Arial" w:eastAsia="Arial"/>
          <w:sz w:val="22"/>
          <w:szCs w:val="22"/>
        </w:rPr>
        <w:t>  </w:t>
      </w:r>
      <w:r>
        <w:rPr>
          <w:rFonts w:ascii="Arial" w:hAnsi="Arial" w:cs="Arial" w:eastAsia="Arial"/>
          <w:spacing w:val="-1"/>
          <w:sz w:val="22"/>
          <w:szCs w:val="22"/>
        </w:rPr>
        <w:t>pursuant</w:t>
      </w:r>
      <w:r>
        <w:rPr>
          <w:rFonts w:ascii="Arial" w:hAnsi="Arial" w:cs="Arial" w:eastAsia="Arial"/>
          <w:spacing w:val="6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pacing w:val="6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6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Community</w:t>
      </w:r>
      <w:r>
        <w:rPr>
          <w:rFonts w:ascii="Arial" w:hAnsi="Arial" w:cs="Arial" w:eastAsia="Arial"/>
          <w:spacing w:val="6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Redevelopment</w:t>
      </w:r>
      <w:r>
        <w:rPr>
          <w:rFonts w:ascii="Arial" w:hAnsi="Arial" w:cs="Arial" w:eastAsia="Arial"/>
          <w:spacing w:val="6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law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(California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Safety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Code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section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33000 et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seq.).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Pursuant</w:t>
      </w:r>
      <w:r>
        <w:rPr>
          <w:rFonts w:ascii="Arial" w:hAnsi="Arial" w:cs="Arial" w:eastAsia="Arial"/>
          <w:spacing w:val="5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Assembly</w:t>
      </w:r>
      <w:r>
        <w:rPr>
          <w:rFonts w:ascii="Arial" w:hAnsi="Arial" w:cs="Arial" w:eastAsia="Arial"/>
          <w:spacing w:val="5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Bill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No.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1X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26,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as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modified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by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Assembly</w:t>
      </w:r>
      <w:r>
        <w:rPr>
          <w:rFonts w:ascii="Arial" w:hAnsi="Arial" w:cs="Arial" w:eastAsia="Arial"/>
          <w:spacing w:val="5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Bill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No.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1484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enacted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on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June</w:t>
      </w:r>
      <w:r>
        <w:rPr>
          <w:rFonts w:ascii="Arial" w:hAnsi="Arial" w:cs="Arial" w:eastAsia="Arial"/>
          <w:spacing w:val="-1"/>
          <w:sz w:val="22"/>
          <w:szCs w:val="22"/>
        </w:rPr>
        <w:t> 27,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2012,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as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further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modified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by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Senate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Bill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No.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107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enacted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September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22,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2015,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which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added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or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amended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Parts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1.8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1.85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Division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24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of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Safety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Code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(“Dissolution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Act”),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Former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Agency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was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dissolved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on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February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1,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2012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Successor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agency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Redevelopment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Agency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[Insert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Sponsoring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Community]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(“Successor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Agency”)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was </w:t>
      </w:r>
      <w:r>
        <w:rPr>
          <w:rFonts w:ascii="Arial" w:hAnsi="Arial" w:cs="Arial" w:eastAsia="Arial"/>
          <w:sz w:val="22"/>
          <w:szCs w:val="22"/>
        </w:rPr>
        <w:t>vested</w:t>
      </w:r>
      <w:r>
        <w:rPr>
          <w:rFonts w:ascii="Arial" w:hAnsi="Arial" w:cs="Arial" w:eastAsia="Arial"/>
          <w:spacing w:val="-1"/>
          <w:sz w:val="22"/>
          <w:szCs w:val="22"/>
        </w:rPr>
        <w:t> with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all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authority,</w:t>
      </w:r>
      <w:r>
        <w:rPr>
          <w:rFonts w:ascii="Arial" w:hAnsi="Arial" w:cs="Arial" w:eastAsia="Arial"/>
          <w:sz w:val="22"/>
          <w:szCs w:val="22"/>
        </w:rPr>
        <w:t> rights,</w:t>
      </w:r>
      <w:r>
        <w:rPr>
          <w:rFonts w:ascii="Arial" w:hAnsi="Arial" w:cs="Arial" w:eastAsia="Arial"/>
          <w:spacing w:val="-1"/>
          <w:sz w:val="22"/>
          <w:szCs w:val="22"/>
        </w:rPr>
        <w:t> powers,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duties and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obligations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of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Former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Agency.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staff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has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prepared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proposed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Recognized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Obligation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Payment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Schedule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period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July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1,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12"/>
          <w:sz w:val="22"/>
          <w:u w:val="single" w:color="000000"/>
        </w:rPr>
      </w:r>
      <w:r>
        <w:rPr>
          <w:rFonts w:ascii="Arial"/>
          <w:spacing w:val="12"/>
          <w:sz w:val="22"/>
        </w:rPr>
      </w:r>
      <w:r>
        <w:rPr>
          <w:rFonts w:ascii="Arial"/>
          <w:spacing w:val="-1"/>
          <w:sz w:val="22"/>
        </w:rPr>
        <w:t>through</w:t>
      </w:r>
      <w:r>
        <w:rPr>
          <w:rFonts w:ascii="Arial"/>
          <w:sz w:val="22"/>
        </w:rPr>
        <w:t> 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June 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30,</w:t>
      </w:r>
      <w:r>
        <w:rPr>
          <w:rFonts w:ascii="Arial"/>
          <w:sz w:val="22"/>
        </w:rPr>
        <w:t> 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z w:val="22"/>
        </w:rPr>
        <w:t> 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12"/>
          <w:sz w:val="22"/>
          <w:u w:val="single" w:color="000000"/>
        </w:rPr>
      </w:r>
      <w:r>
        <w:rPr>
          <w:rFonts w:ascii="Arial"/>
          <w:spacing w:val="12"/>
          <w:sz w:val="22"/>
        </w:rPr>
      </w:r>
      <w:r>
        <w:rPr>
          <w:rFonts w:ascii="Arial"/>
          <w:sz w:val="22"/>
        </w:rPr>
        <w:t>("ROPS 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FY</w:t>
      </w:r>
      <w:r>
        <w:rPr>
          <w:rFonts w:ascii="Arial"/>
          <w:sz w:val="22"/>
        </w:rPr>
        <w:t> 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z w:val="22"/>
        </w:rPr>
        <w:t> 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59"/>
          <w:sz w:val="22"/>
          <w:u w:val="single" w:color="000000"/>
        </w:rPr>
      </w:r>
      <w:r>
        <w:rPr>
          <w:rFonts w:ascii="Arial"/>
          <w:spacing w:val="59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z w:val="22"/>
        </w:rPr>
        <w:t> 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59"/>
          <w:sz w:val="22"/>
          <w:u w:val="single" w:color="000000"/>
        </w:rPr>
      </w:r>
      <w:r>
        <w:rPr>
          <w:rFonts w:ascii="Arial"/>
          <w:spacing w:val="59"/>
          <w:sz w:val="22"/>
        </w:rPr>
      </w:r>
      <w:r>
        <w:rPr>
          <w:rFonts w:ascii="Arial"/>
          <w:spacing w:val="-1"/>
          <w:sz w:val="22"/>
        </w:rPr>
        <w:t>"),</w:t>
      </w:r>
      <w:r>
        <w:rPr>
          <w:rFonts w:ascii="Arial"/>
          <w:spacing w:val="29"/>
          <w:w w:val="99"/>
          <w:sz w:val="22"/>
        </w:rPr>
        <w:t> </w:t>
      </w:r>
      <w:r>
        <w:rPr>
          <w:rFonts w:ascii="Arial"/>
          <w:sz w:val="22"/>
        </w:rPr>
        <w:t>substantially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form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shown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  <w:u w:val="single" w:color="000000"/>
        </w:rPr>
        <w:t>Attachment</w:t>
      </w:r>
      <w:r>
        <w:rPr>
          <w:rFonts w:ascii="Arial"/>
          <w:spacing w:val="20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"A"</w:t>
      </w:r>
      <w:r>
        <w:rPr>
          <w:rFonts w:ascii="Arial"/>
          <w:sz w:val="22"/>
        </w:rPr>
      </w:r>
      <w:r>
        <w:rPr>
          <w:rFonts w:ascii="Arial"/>
          <w:spacing w:val="-1"/>
          <w:sz w:val="22"/>
        </w:rPr>
        <w:t>,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attached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hereto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incorporated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herein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this</w:t>
      </w:r>
      <w:r>
        <w:rPr>
          <w:rFonts w:ascii="Arial"/>
          <w:sz w:val="22"/>
        </w:rPr>
        <w:t> reference.</w:t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Background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Narrative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new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enforceable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obligations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not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contained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previously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approved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ROPS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OR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insert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affirmative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z w:val="22"/>
        </w:rPr>
        <w:t>statement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no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new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enforceable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obligations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were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included in ROPS FY 20</w:t>
      </w:r>
      <w:r>
        <w:rPr>
          <w:rFonts w:ascii="Arial"/>
          <w:sz w:val="22"/>
        </w:rPr>
        <w:t>  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56"/>
          <w:sz w:val="22"/>
          <w:u w:val="single" w:color="000000"/>
        </w:rPr>
      </w:r>
      <w:r>
        <w:rPr>
          <w:rFonts w:ascii="Arial"/>
          <w:spacing w:val="56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z w:val="22"/>
        </w:rPr>
        <w:t>   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50"/>
          <w:sz w:val="22"/>
          <w:u w:val="single" w:color="000000"/>
        </w:rPr>
      </w:r>
      <w:r>
        <w:rPr>
          <w:rFonts w:ascii="Arial"/>
          <w:spacing w:val="50"/>
          <w:sz w:val="22"/>
        </w:rPr>
      </w:r>
      <w:r>
        <w:rPr>
          <w:rFonts w:ascii="Arial"/>
          <w:spacing w:val="-1"/>
          <w:sz w:val="22"/>
        </w:rPr>
        <w:t>that were not included in the previously adopted ROPS.]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Successor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Agency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staff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has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prepared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administrative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budget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fiscal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period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commencing</w:t>
      </w:r>
      <w:r>
        <w:rPr>
          <w:rFonts w:ascii="Arial" w:hAnsi="Arial" w:cs="Arial" w:eastAsia="Arial"/>
          <w:spacing w:val="-1"/>
          <w:sz w:val="22"/>
          <w:szCs w:val="22"/>
        </w:rPr>
        <w:t> on</w:t>
      </w:r>
      <w:r>
        <w:rPr>
          <w:rFonts w:ascii="Arial" w:hAnsi="Arial" w:cs="Arial" w:eastAsia="Arial"/>
          <w:sz w:val="22"/>
          <w:szCs w:val="22"/>
        </w:rPr>
        <w:t> July </w:t>
      </w:r>
      <w:r>
        <w:rPr>
          <w:rFonts w:ascii="Arial" w:hAnsi="Arial" w:cs="Arial" w:eastAsia="Arial"/>
          <w:spacing w:val="-1"/>
          <w:sz w:val="22"/>
          <w:szCs w:val="22"/>
        </w:rPr>
        <w:t>1,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20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pacing w:val="53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53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z w:val="22"/>
          <w:szCs w:val="22"/>
        </w:rPr>
        <w:t> continuing </w:t>
      </w:r>
      <w:r>
        <w:rPr>
          <w:rFonts w:ascii="Arial" w:hAnsi="Arial" w:cs="Arial" w:eastAsia="Arial"/>
          <w:spacing w:val="-1"/>
          <w:sz w:val="22"/>
          <w:szCs w:val="22"/>
        </w:rPr>
        <w:t>through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June</w:t>
      </w:r>
      <w:r>
        <w:rPr>
          <w:rFonts w:ascii="Arial" w:hAnsi="Arial" w:cs="Arial" w:eastAsia="Arial"/>
          <w:spacing w:val="-1"/>
          <w:sz w:val="22"/>
          <w:szCs w:val="22"/>
        </w:rPr>
        <w:t> 30,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20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54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54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(“FY </w:t>
      </w:r>
      <w:r>
        <w:rPr>
          <w:rFonts w:ascii="Arial" w:hAnsi="Arial" w:cs="Arial" w:eastAsia="Arial"/>
          <w:spacing w:val="-1"/>
          <w:sz w:val="22"/>
          <w:szCs w:val="22"/>
        </w:rPr>
        <w:t>20</w:t>
      </w:r>
      <w:r>
        <w:rPr>
          <w:rFonts w:ascii="Arial" w:hAnsi="Arial" w:cs="Arial" w:eastAsia="Arial"/>
          <w:spacing w:val="59"/>
          <w:sz w:val="22"/>
          <w:szCs w:val="22"/>
        </w:rPr>
        <w:t> </w:t>
      </w:r>
      <w:r>
        <w:rPr>
          <w:rFonts w:ascii="Arial" w:hAnsi="Arial" w:cs="Arial" w:eastAsia="Arial"/>
          <w:spacing w:val="59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59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-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54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54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Administrative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Budget”),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substantially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form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shown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Attachment</w:t>
      </w:r>
      <w:r>
        <w:rPr>
          <w:rFonts w:ascii="Arial" w:hAnsi="Arial" w:cs="Arial" w:eastAsia="Arial"/>
          <w:spacing w:val="2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"B"</w:t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,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attached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hereto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incorporated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herein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by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this</w:t>
      </w:r>
      <w:r>
        <w:rPr>
          <w:rFonts w:ascii="Arial" w:hAnsi="Arial" w:cs="Arial" w:eastAsia="Arial"/>
          <w:sz w:val="22"/>
          <w:szCs w:val="22"/>
        </w:rPr>
        <w:t> reference.</w:t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Background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Narrative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changes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Administrative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Budget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from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previously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approved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Administrative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Budget.]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tabs>
          <w:tab w:pos="1402" w:val="left" w:leader="none"/>
          <w:tab w:pos="3842" w:val="left" w:leader="none"/>
          <w:tab w:pos="7697" w:val="left" w:leader="none"/>
        </w:tabs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Successor</w:t>
      </w:r>
      <w:r>
        <w:rPr>
          <w:rFonts w:ascii="Arial" w:hAnsi="Arial" w:cs="Arial" w:eastAsia="Arial"/>
          <w:spacing w:val="5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Agency</w:t>
      </w:r>
      <w:r>
        <w:rPr>
          <w:rFonts w:ascii="Arial" w:hAnsi="Arial" w:cs="Arial" w:eastAsia="Arial"/>
          <w:spacing w:val="5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entitled</w:t>
      </w:r>
      <w:r>
        <w:rPr>
          <w:rFonts w:ascii="Arial" w:hAnsi="Arial" w:cs="Arial" w:eastAsia="Arial"/>
          <w:spacing w:val="5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pacing w:val="5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administrative</w:t>
      </w:r>
      <w:r>
        <w:rPr>
          <w:rFonts w:ascii="Arial" w:hAnsi="Arial" w:cs="Arial" w:eastAsia="Arial"/>
          <w:spacing w:val="5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cost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allowance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(the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“Administrative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Cost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Allowance”)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pursuant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Safety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Code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Sections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34171(b)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34183(a)(3)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approximate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amount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of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[$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pacing w:val="-1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] 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20</w:t>
      </w:r>
      <w:r>
        <w:rPr>
          <w:rFonts w:ascii="Arial" w:hAnsi="Arial" w:cs="Arial" w:eastAsia="Arial"/>
          <w:sz w:val="22"/>
          <w:szCs w:val="22"/>
        </w:rPr>
        <w:t>  </w:t>
      </w:r>
      <w:r>
        <w:rPr>
          <w:rFonts w:ascii="Arial" w:hAnsi="Arial" w:cs="Arial" w:eastAsia="Arial"/>
          <w:spacing w:val="59"/>
          <w:sz w:val="22"/>
          <w:szCs w:val="22"/>
        </w:rPr>
        <w:t> </w:t>
      </w:r>
      <w:r>
        <w:rPr>
          <w:rFonts w:ascii="Arial" w:hAnsi="Arial" w:cs="Arial" w:eastAsia="Arial"/>
          <w:spacing w:val="59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59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-</w:t>
      </w:r>
      <w:r>
        <w:rPr>
          <w:rFonts w:ascii="Arial" w:hAnsi="Arial" w:cs="Arial" w:eastAsia="Arial"/>
          <w:sz w:val="22"/>
          <w:szCs w:val="22"/>
        </w:rPr>
        <w:t>   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21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21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fiscal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year 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of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which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approximately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95"/>
          <w:sz w:val="22"/>
          <w:szCs w:val="22"/>
        </w:rPr>
        <w:t>[$</w:t>
      </w:r>
      <w:r>
        <w:rPr>
          <w:rFonts w:ascii="Arial" w:hAnsi="Arial" w:cs="Arial" w:eastAsia="Arial"/>
          <w:spacing w:val="-1"/>
          <w:w w:val="95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pacing w:val="-1"/>
          <w:w w:val="95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]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will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be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disbursed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July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1,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20</w:t>
      </w:r>
      <w:r>
        <w:rPr>
          <w:rFonts w:ascii="Arial" w:hAnsi="Arial" w:cs="Arial" w:eastAsia="Arial"/>
          <w:sz w:val="22"/>
          <w:szCs w:val="22"/>
        </w:rPr>
        <w:t>   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pacing w:val="53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53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approximately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[$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pacing w:val="-1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]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will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be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disbursed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January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20</w:t>
      </w:r>
      <w:r>
        <w:rPr>
          <w:rFonts w:ascii="Arial" w:hAnsi="Arial" w:cs="Arial" w:eastAsia="Arial"/>
          <w:sz w:val="22"/>
          <w:szCs w:val="22"/>
        </w:rPr>
        <w:t>  </w:t>
      </w:r>
      <w:r>
        <w:rPr>
          <w:rFonts w:ascii="Arial" w:hAnsi="Arial" w:cs="Arial" w:eastAsia="Arial"/>
          <w:spacing w:val="59"/>
          <w:sz w:val="22"/>
          <w:szCs w:val="22"/>
        </w:rPr>
        <w:t> </w:t>
      </w:r>
      <w:r>
        <w:rPr>
          <w:rFonts w:ascii="Arial" w:hAnsi="Arial" w:cs="Arial" w:eastAsia="Arial"/>
          <w:spacing w:val="59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59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tabs>
          <w:tab w:pos="5048" w:val="left" w:leader="none"/>
        </w:tabs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City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Council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Community]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acting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its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capacity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governing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Agency,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pacing w:val="-1"/>
          <w:sz w:val="22"/>
        </w:rPr>
        <w:t>approved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ROPS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FY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59"/>
          <w:sz w:val="22"/>
          <w:u w:val="single" w:color="000000"/>
        </w:rPr>
      </w:r>
      <w:r>
        <w:rPr>
          <w:rFonts w:ascii="Arial"/>
          <w:spacing w:val="59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42"/>
          <w:sz w:val="22"/>
          <w:u w:val="single" w:color="000000"/>
        </w:rPr>
      </w:r>
      <w:r>
        <w:rPr>
          <w:rFonts w:ascii="Arial"/>
          <w:spacing w:val="42"/>
          <w:sz w:val="22"/>
        </w:rPr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FY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z w:val="22"/>
        </w:rPr>
        <w:t>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60"/>
          <w:sz w:val="22"/>
          <w:u w:val="single" w:color="000000"/>
        </w:rPr>
      </w:r>
      <w:r>
        <w:rPr>
          <w:rFonts w:ascii="Arial"/>
          <w:spacing w:val="60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z w:val="22"/>
        </w:rPr>
        <w:t> 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42"/>
          <w:sz w:val="22"/>
          <w:u w:val="single" w:color="000000"/>
        </w:rPr>
      </w:r>
      <w:r>
        <w:rPr>
          <w:rFonts w:ascii="Arial"/>
          <w:spacing w:val="42"/>
          <w:sz w:val="22"/>
        </w:rPr>
      </w:r>
      <w:r>
        <w:rPr>
          <w:rFonts w:ascii="Arial"/>
          <w:spacing w:val="-1"/>
          <w:sz w:val="22"/>
        </w:rPr>
        <w:t>Administrative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Budget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adoption of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-1"/>
          <w:sz w:val="22"/>
          <w:u w:val="single" w:color="000000"/>
        </w:rPr>
        <w:tab/>
      </w:r>
      <w:r>
        <w:rPr>
          <w:rFonts w:ascii="Arial"/>
          <w:spacing w:val="-1"/>
          <w:sz w:val="22"/>
        </w:rPr>
      </w:r>
      <w:r>
        <w:rPr>
          <w:rFonts w:ascii="Arial"/>
          <w:spacing w:val="-1"/>
          <w:sz w:val="22"/>
        </w:rPr>
        <w:t>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tabs>
          <w:tab w:pos="3606" w:val="left" w:leader="none"/>
        </w:tabs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Under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-1"/>
          <w:sz w:val="22"/>
          <w:u w:val="single" w:color="000000"/>
        </w:rPr>
        <w:tab/>
      </w:r>
      <w:r>
        <w:rPr>
          <w:rFonts w:ascii="Arial"/>
          <w:spacing w:val="-1"/>
          <w:sz w:val="22"/>
        </w:rPr>
      </w:r>
      <w:r>
        <w:rPr>
          <w:rFonts w:ascii="Arial"/>
          <w:sz w:val="22"/>
        </w:rPr>
        <w:t>,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Agency's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governing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represents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warrants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it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examined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all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items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ROPS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FY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z w:val="22"/>
        </w:rPr>
        <w:t>  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58"/>
          <w:sz w:val="22"/>
          <w:u w:val="single" w:color="000000"/>
        </w:rPr>
      </w:r>
      <w:r>
        <w:rPr>
          <w:rFonts w:ascii="Arial"/>
          <w:spacing w:val="58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z w:val="22"/>
        </w:rPr>
        <w:t>   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52"/>
          <w:sz w:val="22"/>
          <w:u w:val="single" w:color="000000"/>
        </w:rPr>
      </w:r>
      <w:r>
        <w:rPr>
          <w:rFonts w:ascii="Arial"/>
          <w:spacing w:val="52"/>
          <w:sz w:val="22"/>
        </w:rPr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finds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each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them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necessary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continued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maintenance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preservation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property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owned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z w:val="22"/>
        </w:rPr>
        <w:t> 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z w:val="22"/>
        </w:rPr>
        <w:t> 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until</w:t>
      </w:r>
      <w:r>
        <w:rPr>
          <w:rFonts w:ascii="Arial"/>
          <w:sz w:val="22"/>
        </w:rPr>
        <w:t> 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disposition</w:t>
      </w:r>
      <w:r>
        <w:rPr>
          <w:rFonts w:ascii="Arial"/>
          <w:sz w:val="22"/>
        </w:rPr>
        <w:t> 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accordance</w:t>
      </w:r>
      <w:r>
        <w:rPr>
          <w:rFonts w:ascii="Arial"/>
          <w:sz w:val="22"/>
        </w:rPr>
        <w:t> 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with</w:t>
      </w:r>
      <w:r>
        <w:rPr>
          <w:rFonts w:ascii="Arial"/>
          <w:sz w:val="22"/>
        </w:rPr>
        <w:t> 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Dissolution</w:t>
      </w:r>
      <w:r>
        <w:rPr>
          <w:rFonts w:ascii="Arial"/>
          <w:sz w:val="22"/>
        </w:rPr>
        <w:t> 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Act,</w:t>
      </w:r>
      <w:r>
        <w:rPr>
          <w:rFonts w:ascii="Arial"/>
          <w:sz w:val="22"/>
        </w:rPr>
        <w:t> 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continued</w:t>
      </w:r>
    </w:p>
    <w:p>
      <w:pPr>
        <w:spacing w:after="0" w:line="276" w:lineRule="auto"/>
        <w:jc w:val="both"/>
        <w:rPr>
          <w:rFonts w:ascii="Arial" w:hAnsi="Arial" w:cs="Arial" w:eastAsia="Arial"/>
          <w:sz w:val="22"/>
          <w:szCs w:val="22"/>
        </w:rPr>
        <w:sectPr>
          <w:headerReference w:type="default" r:id="rId7"/>
          <w:pgSz w:w="12240" w:h="15840"/>
          <w:pgMar w:header="748" w:footer="0" w:top="960" w:bottom="1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line="276" w:lineRule="auto" w:before="72"/>
        <w:ind w:left="120" w:right="15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administration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1"/>
          <w:sz w:val="22"/>
        </w:rPr>
        <w:t>ongoing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1"/>
          <w:sz w:val="22"/>
        </w:rPr>
        <w:t>enforceable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1"/>
          <w:sz w:val="22"/>
        </w:rPr>
        <w:t>obligations,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1"/>
          <w:sz w:val="22"/>
        </w:rPr>
        <w:t>or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1"/>
          <w:sz w:val="22"/>
        </w:rPr>
        <w:t>expeditious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1"/>
          <w:sz w:val="22"/>
        </w:rPr>
        <w:t>wind-down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affairs of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Former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Agency.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19" w:right="10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Pursuant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Section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34177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34180(g)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of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Safety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Code,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ROPS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FY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20</w:t>
      </w:r>
      <w:r>
        <w:rPr>
          <w:rFonts w:ascii="Arial" w:hAnsi="Arial" w:cs="Arial" w:eastAsia="Arial"/>
          <w:sz w:val="22"/>
          <w:szCs w:val="22"/>
        </w:rPr>
        <w:t>  </w:t>
      </w:r>
      <w:r>
        <w:rPr>
          <w:rFonts w:ascii="Arial" w:hAnsi="Arial" w:cs="Arial" w:eastAsia="Arial"/>
          <w:spacing w:val="59"/>
          <w:sz w:val="22"/>
          <w:szCs w:val="22"/>
        </w:rPr>
        <w:t> </w:t>
      </w:r>
      <w:r>
        <w:rPr>
          <w:rFonts w:ascii="Arial" w:hAnsi="Arial" w:cs="Arial" w:eastAsia="Arial"/>
          <w:spacing w:val="59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59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-</w:t>
      </w:r>
      <w:r>
        <w:rPr>
          <w:rFonts w:ascii="Arial" w:hAnsi="Arial" w:cs="Arial" w:eastAsia="Arial"/>
          <w:spacing w:val="-1"/>
          <w:w w:val="99"/>
          <w:sz w:val="22"/>
          <w:szCs w:val="22"/>
        </w:rPr>
      </w:r>
      <w:r>
        <w:rPr>
          <w:rFonts w:ascii="Arial" w:hAnsi="Arial" w:cs="Arial" w:eastAsia="Arial"/>
          <w:w w:val="9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>   </w:t>
      </w:r>
      <w:r>
        <w:rPr>
          <w:rFonts w:ascii="Arial" w:hAnsi="Arial" w:cs="Arial" w:eastAsia="Arial"/>
          <w:spacing w:val="-6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6"/>
          <w:sz w:val="22"/>
          <w:szCs w:val="22"/>
        </w:rPr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FY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20</w:t>
      </w:r>
      <w:r>
        <w:rPr>
          <w:rFonts w:ascii="Arial" w:hAnsi="Arial" w:cs="Arial" w:eastAsia="Arial"/>
          <w:sz w:val="22"/>
          <w:szCs w:val="22"/>
        </w:rPr>
        <w:t>  </w:t>
      </w:r>
      <w:r>
        <w:rPr>
          <w:rFonts w:ascii="Arial" w:hAnsi="Arial" w:cs="Arial" w:eastAsia="Arial"/>
          <w:spacing w:val="59"/>
          <w:sz w:val="22"/>
          <w:szCs w:val="22"/>
        </w:rPr>
        <w:t> </w:t>
      </w:r>
      <w:r>
        <w:rPr>
          <w:rFonts w:ascii="Arial" w:hAnsi="Arial" w:cs="Arial" w:eastAsia="Arial"/>
          <w:spacing w:val="59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59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-</w:t>
      </w:r>
      <w:r>
        <w:rPr>
          <w:rFonts w:ascii="Arial" w:hAnsi="Arial" w:cs="Arial" w:eastAsia="Arial"/>
          <w:sz w:val="22"/>
          <w:szCs w:val="22"/>
        </w:rPr>
        <w:t>  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17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17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Administrative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Budget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must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be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submitted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Countywide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Oversight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Board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 the Countywide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Oversight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Board’s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approval.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19" w:right="15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California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Environmental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Quality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Act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(CEQA),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based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upon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review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evidence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information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presented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matter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it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relates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adoption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ROPS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FY</w:t>
      </w:r>
      <w:r>
        <w:rPr>
          <w:rFonts w:ascii="Arial"/>
          <w:spacing w:val="28"/>
          <w:w w:val="99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60"/>
          <w:sz w:val="22"/>
          <w:u w:val="single" w:color="000000"/>
        </w:rPr>
      </w:r>
      <w:r>
        <w:rPr>
          <w:rFonts w:ascii="Arial"/>
          <w:spacing w:val="60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56"/>
          <w:sz w:val="22"/>
          <w:u w:val="single" w:color="000000"/>
        </w:rPr>
      </w:r>
      <w:r>
        <w:rPr>
          <w:rFonts w:ascii="Arial"/>
          <w:spacing w:val="56"/>
          <w:sz w:val="22"/>
        </w:rPr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Administrative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Budget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FY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60"/>
          <w:sz w:val="22"/>
          <w:u w:val="single" w:color="000000"/>
        </w:rPr>
      </w:r>
      <w:r>
        <w:rPr>
          <w:rFonts w:ascii="Arial"/>
          <w:spacing w:val="60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60"/>
          <w:sz w:val="22"/>
          <w:u w:val="single" w:color="000000"/>
        </w:rPr>
      </w:r>
      <w:r>
        <w:rPr>
          <w:rFonts w:ascii="Arial"/>
          <w:spacing w:val="60"/>
          <w:sz w:val="22"/>
        </w:rPr>
      </w:r>
      <w:r>
        <w:rPr>
          <w:rFonts w:ascii="Arial"/>
          <w:sz w:val="22"/>
        </w:rPr>
        <w:t>,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has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determined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such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approval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categorically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exempt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from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CEQA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15061(b)(3)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State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CEQA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Guidelines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because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there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no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possibility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activities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question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will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have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z w:val="22"/>
        </w:rPr>
        <w:t>significant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impact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environment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amendment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z w:val="22"/>
        </w:rPr>
        <w:t>merely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adoption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annual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budget;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it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will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not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require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construction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activities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will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not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lead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direct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or</w:t>
      </w:r>
      <w:r>
        <w:rPr>
          <w:rFonts w:ascii="Arial"/>
          <w:sz w:val="22"/>
        </w:rPr>
        <w:t> reasonably</w:t>
      </w:r>
      <w:r>
        <w:rPr>
          <w:rFonts w:ascii="Arial"/>
          <w:spacing w:val="-1"/>
          <w:sz w:val="22"/>
        </w:rPr>
        <w:t> foreseeable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indirect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physical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environmental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impacts.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20" w:right="15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Staff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recommends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adoption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60"/>
          <w:sz w:val="22"/>
          <w:u w:val="single" w:color="000000"/>
        </w:rPr>
      </w:r>
      <w:r>
        <w:rPr>
          <w:rFonts w:ascii="Arial"/>
          <w:spacing w:val="60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59"/>
          <w:sz w:val="22"/>
          <w:u w:val="single" w:color="000000"/>
        </w:rPr>
      </w:r>
      <w:r>
        <w:rPr>
          <w:rFonts w:ascii="Arial"/>
          <w:spacing w:val="59"/>
          <w:sz w:val="22"/>
        </w:rPr>
      </w:r>
      <w:r>
        <w:rPr>
          <w:rFonts w:ascii="Arial"/>
          <w:sz w:val="22"/>
        </w:rPr>
        <w:t>,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z w:val="22"/>
        </w:rPr>
        <w:t> 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z w:val="22"/>
        </w:rPr>
        <w:t> 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Riverside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Approving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Recognized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Obligation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Payment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Schedule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Administrative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Budget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period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z w:val="22"/>
        </w:rPr>
        <w:t>July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1,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33"/>
          <w:sz w:val="22"/>
          <w:u w:val="single" w:color="000000"/>
        </w:rPr>
      </w:r>
      <w:r>
        <w:rPr>
          <w:rFonts w:ascii="Arial"/>
          <w:spacing w:val="33"/>
          <w:sz w:val="22"/>
        </w:rPr>
      </w:r>
      <w:r>
        <w:rPr>
          <w:rFonts w:ascii="Arial"/>
          <w:spacing w:val="-1"/>
          <w:sz w:val="22"/>
        </w:rPr>
        <w:t>through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June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30,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35"/>
          <w:sz w:val="22"/>
          <w:u w:val="single" w:color="000000"/>
        </w:rPr>
      </w:r>
      <w:r>
        <w:rPr>
          <w:rFonts w:ascii="Arial"/>
          <w:spacing w:val="35"/>
          <w:sz w:val="22"/>
        </w:rPr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Name]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making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related</w:t>
      </w:r>
      <w:r>
        <w:rPr>
          <w:rFonts w:ascii="Arial"/>
          <w:spacing w:val="-1"/>
          <w:sz w:val="22"/>
        </w:rPr>
        <w:t> findings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declarations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taking</w:t>
      </w:r>
      <w:r>
        <w:rPr>
          <w:rFonts w:ascii="Arial"/>
          <w:sz w:val="22"/>
        </w:rPr>
        <w:t> related</w:t>
      </w:r>
      <w:r>
        <w:rPr>
          <w:rFonts w:ascii="Arial"/>
          <w:spacing w:val="-1"/>
          <w:sz w:val="22"/>
        </w:rPr>
        <w:t> actions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connection</w:t>
      </w:r>
      <w:r>
        <w:rPr>
          <w:rFonts w:ascii="Arial"/>
          <w:spacing w:val="-1"/>
          <w:sz w:val="22"/>
        </w:rPr>
        <w:t> therewith.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20" w:right="15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61"/>
          <w:sz w:val="22"/>
          <w:u w:val="single" w:color="000000"/>
        </w:rPr>
      </w:r>
      <w:r>
        <w:rPr>
          <w:rFonts w:ascii="Arial"/>
          <w:spacing w:val="61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z w:val="22"/>
        </w:rPr>
        <w:t> 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54"/>
          <w:sz w:val="22"/>
          <w:u w:val="single" w:color="000000"/>
        </w:rPr>
      </w:r>
      <w:r>
        <w:rPr>
          <w:rFonts w:ascii="Arial"/>
          <w:spacing w:val="54"/>
          <w:sz w:val="22"/>
        </w:rPr>
      </w:r>
      <w:r>
        <w:rPr>
          <w:rFonts w:ascii="Arial"/>
          <w:spacing w:val="-1"/>
          <w:sz w:val="22"/>
        </w:rPr>
        <w:t>has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been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approved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Counsel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4"/>
          <w:w w:val="99"/>
          <w:sz w:val="22"/>
        </w:rPr>
        <w:t> </w:t>
      </w:r>
      <w:r>
        <w:rPr>
          <w:rFonts w:ascii="Arial"/>
          <w:spacing w:val="-1"/>
          <w:sz w:val="22"/>
        </w:rPr>
        <w:t>form.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IMPACT</w:t>
      </w:r>
      <w:r>
        <w:rPr>
          <w:rFonts w:ascii="Arial"/>
          <w:b/>
          <w:spacing w:val="-6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ON</w:t>
      </w:r>
      <w:r>
        <w:rPr>
          <w:rFonts w:ascii="Arial"/>
          <w:b/>
          <w:spacing w:val="-7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TAXING</w:t>
      </w:r>
      <w:r>
        <w:rPr>
          <w:rFonts w:ascii="Arial"/>
          <w:b/>
          <w:spacing w:val="-6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ENTITIES</w:t>
      </w:r>
      <w:r>
        <w:rPr>
          <w:rFonts w:ascii="Arial"/>
          <w:b/>
          <w:spacing w:val="-1"/>
          <w:w w:val="99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[Insert narrative of fiscal impact on taxing entities.]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8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Attachment: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tabs>
          <w:tab w:pos="2608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Resolution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z w:val="22"/>
        </w:rPr>
        <w:t> 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60"/>
          <w:sz w:val="22"/>
          <w:u w:val="single" w:color="000000"/>
        </w:rPr>
      </w:r>
      <w:r>
        <w:rPr>
          <w:rFonts w:ascii="Arial"/>
          <w:spacing w:val="60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-1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8" w:footer="0" w:top="960" w:bottom="160" w:left="1320" w:right="12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8"/>
          <w:footerReference w:type="default" r:id="rId9"/>
          <w:pgSz w:w="12240" w:h="15840"/>
          <w:pgMar w:header="0" w:footer="0" w:top="340" w:bottom="0" w:left="1380" w:right="420"/>
        </w:sectPr>
      </w:pPr>
    </w:p>
    <w:p>
      <w:pPr>
        <w:pStyle w:val="Heading1"/>
        <w:numPr>
          <w:ilvl w:val="0"/>
          <w:numId w:val="2"/>
        </w:numPr>
        <w:tabs>
          <w:tab w:pos="981" w:val="left" w:leader="none"/>
        </w:tabs>
        <w:spacing w:line="240" w:lineRule="auto" w:before="72" w:after="0"/>
        <w:ind w:left="981" w:right="0" w:hanging="757"/>
        <w:jc w:val="left"/>
        <w:rPr>
          <w:b w:val="0"/>
          <w:bCs w:val="0"/>
        </w:rPr>
      </w:pPr>
      <w:bookmarkStart w:name="Countywide Oversight Board Template Reso" w:id="2"/>
      <w:bookmarkEnd w:id="2"/>
      <w:r>
        <w:rPr>
          <w:b w:val="0"/>
        </w:rPr>
      </w:r>
      <w:bookmarkStart w:name="Countywide Oversight Board Template Reso" w:id="3"/>
      <w:bookmarkEnd w:id="3"/>
      <w:r>
        <w:rPr>
          <w:spacing w:val="-1"/>
          <w:u w:val="thick" w:color="000000"/>
        </w:rPr>
        <w:t>COUNTYWIDE</w:t>
      </w:r>
      <w:r>
        <w:rPr>
          <w:spacing w:val="-1"/>
          <w:u w:val="thick" w:color="000000"/>
        </w:rPr>
        <w:t> OVERSIGHT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BOARD</w:t>
      </w:r>
      <w:r>
        <w:rPr>
          <w:spacing w:val="-1"/>
        </w:rPr>
      </w:r>
      <w:r>
        <w:rPr>
          <w:b w:val="0"/>
        </w:rPr>
      </w:r>
    </w:p>
    <w:p>
      <w:pPr>
        <w:numPr>
          <w:ilvl w:val="0"/>
          <w:numId w:val="2"/>
        </w:numPr>
        <w:tabs>
          <w:tab w:pos="981" w:val="left" w:leader="none"/>
        </w:tabs>
        <w:spacing w:before="166"/>
        <w:ind w:left="981" w:right="0" w:hanging="75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FOR</w:t>
      </w:r>
      <w:r>
        <w:rPr>
          <w:rFonts w:ascii="Times New Roman"/>
          <w:b/>
          <w:spacing w:val="-4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THE</w:t>
      </w:r>
      <w:r>
        <w:rPr>
          <w:rFonts w:ascii="Times New Roman"/>
          <w:b/>
          <w:spacing w:val="-2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COUNTY</w:t>
      </w:r>
      <w:r>
        <w:rPr>
          <w:rFonts w:ascii="Times New Roman"/>
          <w:b/>
          <w:spacing w:val="-4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OF</w:t>
      </w:r>
      <w:r>
        <w:rPr>
          <w:rFonts w:ascii="Times New Roman"/>
          <w:b/>
          <w:spacing w:val="-3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RIVERSIDE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99"/>
        <w:ind w:left="224" w:right="0"/>
        <w:jc w:val="left"/>
      </w:pPr>
      <w:r>
        <w:rPr/>
        <w:t>3</w:t>
      </w:r>
    </w:p>
    <w:p>
      <w:pPr>
        <w:pStyle w:val="BodyText"/>
        <w:spacing w:line="240" w:lineRule="auto"/>
        <w:ind w:left="224" w:right="0"/>
        <w:jc w:val="left"/>
      </w:pPr>
      <w:r>
        <w:rPr/>
        <w:t>4</w:t>
      </w:r>
    </w:p>
    <w:p>
      <w:pPr>
        <w:pStyle w:val="BodyText"/>
        <w:spacing w:line="240" w:lineRule="auto"/>
        <w:ind w:left="224" w:right="0"/>
        <w:jc w:val="left"/>
      </w:pPr>
      <w:r>
        <w:rPr/>
        <w:t>5</w:t>
      </w:r>
    </w:p>
    <w:p>
      <w:pPr>
        <w:pStyle w:val="Heading1"/>
        <w:spacing w:line="448" w:lineRule="auto" w:before="102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</w:r>
      <w:r>
        <w:rPr>
          <w:spacing w:val="-1"/>
          <w:u w:val="thick" w:color="000000"/>
        </w:rPr>
        <w:t>SUCCESSOR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AGENCY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TO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-1"/>
          <w:w w:val="99"/>
        </w:rPr>
      </w:r>
      <w:r>
        <w:rPr>
          <w:spacing w:val="-1"/>
          <w:w w:val="99"/>
        </w:rPr>
        <w:t> </w:t>
      </w:r>
      <w:r>
        <w:rPr>
          <w:spacing w:val="-1"/>
        </w:rPr>
      </w:r>
      <w:r>
        <w:rPr>
          <w:spacing w:val="-1"/>
        </w:rPr>
        <w:t> </w:t>
      </w:r>
      <w:r>
        <w:rPr>
          <w:spacing w:val="-1"/>
          <w:u w:val="thick" w:color="000000"/>
        </w:rPr>
        <w:t>REDEVELOPMENT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AGENCY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FOR</w:t>
      </w:r>
      <w:r>
        <w:rPr>
          <w:spacing w:val="-1"/>
          <w:w w:val="99"/>
        </w:rPr>
      </w:r>
      <w:r>
        <w:rPr>
          <w:b w:val="0"/>
        </w:rPr>
      </w:r>
    </w:p>
    <w:p>
      <w:pPr>
        <w:spacing w:before="8"/>
        <w:ind w:left="22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thick" w:color="000000"/>
        </w:rPr>
        <w:t>[INSERT</w:t>
      </w:r>
      <w:r>
        <w:rPr>
          <w:rFonts w:ascii="Times New Roman"/>
          <w:b/>
          <w:spacing w:val="-1"/>
          <w:sz w:val="24"/>
          <w:u w:val="thick" w:color="000000"/>
        </w:rPr>
        <w:t> SPONSORING COMMUNITY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b/>
          <w:spacing w:val="20"/>
          <w:sz w:val="24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NAME]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380" w:bottom="160" w:left="1380" w:right="420"/>
          <w:cols w:num="2" w:equalWidth="0">
            <w:col w:w="5125" w:space="294"/>
            <w:col w:w="5021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9"/>
          <w:szCs w:val="9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536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7512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tabs>
          <w:tab w:pos="3857" w:val="left" w:leader="none"/>
          <w:tab w:pos="6971" w:val="left" w:leader="none"/>
        </w:tabs>
        <w:spacing w:before="69"/>
        <w:ind w:left="22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-2"/>
          <w:sz w:val="24"/>
        </w:rPr>
        <w:t>6</w:t>
        <w:tab/>
      </w:r>
      <w:r>
        <w:rPr>
          <w:rFonts w:ascii="Times New Roman"/>
          <w:b/>
          <w:spacing w:val="-1"/>
          <w:sz w:val="24"/>
        </w:rPr>
        <w:t>RESOLUTION NO. </w:t>
      </w:r>
      <w:r>
        <w:rPr>
          <w:rFonts w:ascii="Times New Roman"/>
          <w:b/>
          <w:sz w:val="24"/>
        </w:rPr>
        <w:t>20  </w:t>
      </w:r>
      <w:r>
        <w:rPr>
          <w:rFonts w:ascii="Times New Roman"/>
          <w:b/>
          <w:spacing w:val="60"/>
          <w:sz w:val="24"/>
        </w:rPr>
        <w:t> </w:t>
      </w:r>
      <w:r>
        <w:rPr>
          <w:rFonts w:ascii="Times New Roman"/>
          <w:b/>
          <w:spacing w:val="60"/>
          <w:sz w:val="24"/>
          <w:u w:val="single" w:color="000000"/>
        </w:rPr>
      </w:r>
      <w:r>
        <w:rPr>
          <w:rFonts w:ascii="Times New Roman"/>
          <w:b/>
          <w:spacing w:val="60"/>
          <w:sz w:val="24"/>
        </w:rPr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201"/>
        <w:ind w:right="9954"/>
        <w:jc w:val="center"/>
      </w:pPr>
      <w:r>
        <w:rPr/>
        <w:t>7</w:t>
      </w:r>
    </w:p>
    <w:p>
      <w:pPr>
        <w:pStyle w:val="Heading1"/>
        <w:tabs>
          <w:tab w:pos="1630" w:val="left" w:leader="none"/>
        </w:tabs>
        <w:spacing w:line="228" w:lineRule="auto" w:before="56"/>
        <w:ind w:left="1994" w:right="1476" w:hanging="1770"/>
        <w:jc w:val="left"/>
        <w:rPr>
          <w:b w:val="0"/>
          <w:bCs w:val="0"/>
        </w:rPr>
      </w:pPr>
      <w:r>
        <w:rPr>
          <w:rFonts w:ascii="Times New Roman"/>
          <w:b w:val="0"/>
          <w:position w:val="-15"/>
        </w:rPr>
        <w:t>8</w:t>
        <w:tab/>
      </w:r>
      <w:r>
        <w:rPr>
          <w:spacing w:val="-1"/>
        </w:rPr>
        <w:t>RESOLUTION</w:t>
      </w:r>
      <w:r>
        <w:rPr>
          <w:spacing w:val="-4"/>
        </w:rPr>
        <w:t> </w:t>
      </w:r>
      <w:r>
        <w:rPr>
          <w:spacing w:val="-1"/>
        </w:rPr>
        <w:t>OF THE</w:t>
      </w:r>
      <w:r>
        <w:rPr>
          <w:spacing w:val="-3"/>
        </w:rPr>
        <w:t> </w:t>
      </w:r>
      <w:r>
        <w:rPr>
          <w:spacing w:val="-1"/>
        </w:rPr>
        <w:t>COUNTYWIDE</w:t>
      </w:r>
      <w:r>
        <w:rPr>
          <w:spacing w:val="-3"/>
        </w:rPr>
        <w:t> </w:t>
      </w:r>
      <w:r>
        <w:rPr>
          <w:spacing w:val="-1"/>
        </w:rPr>
        <w:t>OVERSIGHT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26"/>
          <w:w w:val="99"/>
        </w:rPr>
        <w:t> </w:t>
      </w:r>
      <w:r>
        <w:rPr>
          <w:spacing w:val="-1"/>
        </w:rPr>
        <w:t>COUNTY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RIVERSIDE APPROVING THE</w:t>
      </w:r>
      <w:r>
        <w:rPr>
          <w:spacing w:val="-3"/>
        </w:rPr>
        <w:t> </w:t>
      </w:r>
      <w:r>
        <w:rPr>
          <w:spacing w:val="-1"/>
        </w:rPr>
        <w:t>RECOGNIZED</w:t>
      </w:r>
      <w:r>
        <w:rPr>
          <w:b w:val="0"/>
        </w:rPr>
      </w:r>
    </w:p>
    <w:p>
      <w:pPr>
        <w:pStyle w:val="BodyText"/>
        <w:spacing w:line="184" w:lineRule="exact" w:before="0"/>
        <w:ind w:right="9954"/>
        <w:jc w:val="center"/>
      </w:pPr>
      <w:r>
        <w:rPr/>
        <w:t>9</w:t>
      </w:r>
    </w:p>
    <w:p>
      <w:pPr>
        <w:pStyle w:val="Heading1"/>
        <w:spacing w:line="232" w:lineRule="exact"/>
        <w:ind w:left="562" w:right="407"/>
        <w:jc w:val="center"/>
        <w:rPr>
          <w:b w:val="0"/>
          <w:bCs w:val="0"/>
        </w:rPr>
      </w:pPr>
      <w:r>
        <w:rPr>
          <w:spacing w:val="-1"/>
        </w:rPr>
        <w:t>OBLIGATON</w:t>
      </w:r>
      <w:r>
        <w:rPr>
          <w:spacing w:val="-3"/>
        </w:rPr>
        <w:t> </w:t>
      </w:r>
      <w:r>
        <w:rPr>
          <w:spacing w:val="-1"/>
        </w:rPr>
        <w:t>PAYMENT</w:t>
      </w:r>
      <w:r>
        <w:rPr>
          <w:spacing w:val="-4"/>
        </w:rPr>
        <w:t> </w:t>
      </w:r>
      <w:r>
        <w:rPr>
          <w:spacing w:val="-1"/>
        </w:rPr>
        <w:t>SCHEDULE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ADMINSTRATIVE</w:t>
      </w:r>
      <w:r>
        <w:rPr>
          <w:b w:val="0"/>
        </w:rPr>
      </w:r>
    </w:p>
    <w:p>
      <w:pPr>
        <w:numPr>
          <w:ilvl w:val="0"/>
          <w:numId w:val="3"/>
        </w:numPr>
        <w:tabs>
          <w:tab w:pos="1545" w:val="left" w:leader="none"/>
          <w:tab w:pos="6204" w:val="left" w:leader="none"/>
          <w:tab w:pos="9102" w:val="left" w:leader="none"/>
        </w:tabs>
        <w:spacing w:before="18"/>
        <w:ind w:left="1544" w:right="0" w:hanging="14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BUDGET FOR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PERIOD </w:t>
      </w:r>
      <w:r>
        <w:rPr>
          <w:rFonts w:ascii="Times New Roman"/>
          <w:b/>
          <w:sz w:val="24"/>
        </w:rPr>
        <w:t>JULY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1,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20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</w:rPr>
        <w:t>THROUGH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JUNE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30,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20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numPr>
          <w:ilvl w:val="0"/>
          <w:numId w:val="3"/>
        </w:numPr>
        <w:tabs>
          <w:tab w:pos="2162" w:val="left" w:leader="none"/>
        </w:tabs>
        <w:spacing w:before="78"/>
        <w:ind w:left="2161" w:right="0" w:hanging="205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[INSERT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SPONSORING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COMMUNITY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NAME]</w:t>
      </w:r>
      <w:r>
        <w:rPr>
          <w:rFonts w:ascii="Times New Roman"/>
          <w:sz w:val="24"/>
        </w:rPr>
      </w:r>
    </w:p>
    <w:p>
      <w:pPr>
        <w:numPr>
          <w:ilvl w:val="0"/>
          <w:numId w:val="3"/>
        </w:numPr>
        <w:tabs>
          <w:tab w:pos="1671" w:val="left" w:leader="none"/>
        </w:tabs>
        <w:spacing w:before="137"/>
        <w:ind w:left="1670" w:right="0" w:hanging="1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position w:val="1"/>
          <w:sz w:val="24"/>
        </w:rPr>
        <w:t>SUCCESSOR</w:t>
      </w:r>
      <w:r>
        <w:rPr>
          <w:rFonts w:ascii="Times New Roman"/>
          <w:b/>
          <w:position w:val="1"/>
          <w:sz w:val="24"/>
        </w:rPr>
        <w:t> </w:t>
      </w:r>
      <w:r>
        <w:rPr>
          <w:rFonts w:ascii="Times New Roman"/>
          <w:b/>
          <w:spacing w:val="-1"/>
          <w:position w:val="1"/>
          <w:sz w:val="24"/>
        </w:rPr>
        <w:t>AGENCY</w:t>
      </w:r>
      <w:r>
        <w:rPr>
          <w:rFonts w:ascii="Times New Roman"/>
          <w:b/>
          <w:position w:val="1"/>
          <w:sz w:val="24"/>
        </w:rPr>
        <w:t> </w:t>
      </w:r>
      <w:r>
        <w:rPr>
          <w:rFonts w:ascii="Times New Roman"/>
          <w:b/>
          <w:spacing w:val="-1"/>
          <w:position w:val="1"/>
          <w:sz w:val="24"/>
        </w:rPr>
        <w:t>AND MAKING</w:t>
      </w:r>
      <w:r>
        <w:rPr>
          <w:rFonts w:ascii="Times New Roman"/>
          <w:b/>
          <w:spacing w:val="1"/>
          <w:position w:val="1"/>
          <w:sz w:val="24"/>
        </w:rPr>
        <w:t> </w:t>
      </w:r>
      <w:r>
        <w:rPr>
          <w:rFonts w:ascii="Times New Roman"/>
          <w:b/>
          <w:spacing w:val="-1"/>
          <w:position w:val="1"/>
          <w:sz w:val="24"/>
        </w:rPr>
        <w:t>RELATED FINDINGS</w:t>
      </w:r>
      <w:r>
        <w:rPr>
          <w:rFonts w:ascii="Times New Roman"/>
          <w:b/>
          <w:spacing w:val="2"/>
          <w:position w:val="1"/>
          <w:sz w:val="24"/>
        </w:rPr>
        <w:t> </w:t>
      </w:r>
      <w:r>
        <w:rPr>
          <w:rFonts w:ascii="Times New Roman"/>
          <w:b/>
          <w:spacing w:val="-1"/>
          <w:position w:val="1"/>
          <w:sz w:val="24"/>
        </w:rPr>
        <w:t>AND</w:t>
      </w:r>
      <w:r>
        <w:rPr>
          <w:rFonts w:ascii="Times New Roman"/>
          <w:sz w:val="24"/>
        </w:rPr>
      </w:r>
    </w:p>
    <w:p>
      <w:pPr>
        <w:numPr>
          <w:ilvl w:val="0"/>
          <w:numId w:val="3"/>
        </w:numPr>
        <w:tabs>
          <w:tab w:pos="2175" w:val="left" w:leader="none"/>
        </w:tabs>
        <w:spacing w:before="128"/>
        <w:ind w:left="2174" w:right="0" w:hanging="207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DECLARATIONS AND TAKING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RELATED ACTIONS IN</w:t>
      </w:r>
      <w:r>
        <w:rPr>
          <w:rFonts w:ascii="Times New Roman"/>
          <w:sz w:val="24"/>
        </w:rPr>
      </w:r>
    </w:p>
    <w:p>
      <w:pPr>
        <w:numPr>
          <w:ilvl w:val="0"/>
          <w:numId w:val="3"/>
        </w:numPr>
        <w:tabs>
          <w:tab w:pos="3682" w:val="left" w:leader="none"/>
        </w:tabs>
        <w:spacing w:before="58"/>
        <w:ind w:left="3681" w:right="0" w:hanging="357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CONNECTION</w:t>
      </w:r>
      <w:r>
        <w:rPr>
          <w:rFonts w:ascii="Times New Roman"/>
          <w:b/>
          <w:spacing w:val="-17"/>
          <w:sz w:val="24"/>
        </w:rPr>
        <w:t> </w:t>
      </w:r>
      <w:r>
        <w:rPr>
          <w:rFonts w:ascii="Times New Roman"/>
          <w:b/>
          <w:spacing w:val="-1"/>
          <w:sz w:val="24"/>
        </w:rPr>
        <w:t>THEREWITH</w:t>
      </w:r>
      <w:r>
        <w:rPr>
          <w:rFonts w:ascii="Times New Roman"/>
          <w:sz w:val="24"/>
        </w:rPr>
      </w:r>
    </w:p>
    <w:p>
      <w:pPr>
        <w:pStyle w:val="BodyText"/>
        <w:spacing w:line="274" w:lineRule="exact" w:before="205"/>
        <w:ind w:left="104" w:right="0"/>
        <w:jc w:val="left"/>
      </w:pPr>
      <w:r>
        <w:rPr/>
        <w:t>15</w:t>
      </w:r>
    </w:p>
    <w:p>
      <w:pPr>
        <w:pStyle w:val="BodyText"/>
        <w:spacing w:line="240" w:lineRule="exact" w:before="0"/>
        <w:ind w:left="1428" w:right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Redevelopment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Agency</w:t>
      </w:r>
      <w:r>
        <w:rPr/>
        <w:t> </w:t>
      </w:r>
      <w:r>
        <w:rPr>
          <w:spacing w:val="25"/>
        </w:rPr>
        <w:t> </w:t>
      </w:r>
      <w:r>
        <w:rPr/>
        <w:t>for </w:t>
      </w:r>
      <w:r>
        <w:rPr>
          <w:spacing w:val="24"/>
        </w:rPr>
        <w:t> </w:t>
      </w:r>
      <w:r>
        <w:rPr/>
        <w:t>[Insert </w:t>
      </w:r>
      <w:r>
        <w:rPr>
          <w:spacing w:val="24"/>
        </w:rPr>
        <w:t> </w:t>
      </w:r>
      <w:r>
        <w:rPr>
          <w:spacing w:val="-1"/>
        </w:rPr>
        <w:t>Sponsoring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Community]</w:t>
      </w:r>
      <w:r>
        <w:rPr/>
        <w:t> </w:t>
      </w:r>
      <w:r>
        <w:rPr>
          <w:spacing w:val="27"/>
        </w:rPr>
        <w:t> </w:t>
      </w:r>
      <w:r>
        <w:rPr/>
        <w:t>(the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16</w:t>
      </w:r>
    </w:p>
    <w:p>
      <w:pPr>
        <w:pStyle w:val="BodyText"/>
        <w:spacing w:line="240" w:lineRule="exact" w:before="0"/>
        <w:ind w:left="740" w:right="407"/>
        <w:jc w:val="center"/>
      </w:pPr>
      <w:r>
        <w:rPr>
          <w:spacing w:val="-1"/>
        </w:rPr>
        <w:t>"Former</w:t>
      </w:r>
      <w:r>
        <w:rPr>
          <w:spacing w:val="35"/>
        </w:rPr>
        <w:t> </w:t>
      </w:r>
      <w:r>
        <w:rPr>
          <w:spacing w:val="-1"/>
        </w:rPr>
        <w:t>Agency")</w:t>
      </w:r>
      <w:r>
        <w:rPr>
          <w:spacing w:val="36"/>
        </w:rPr>
        <w:t> </w:t>
      </w:r>
      <w:r>
        <w:rPr>
          <w:spacing w:val="-1"/>
        </w:rPr>
        <w:t>was</w:t>
      </w:r>
      <w:r>
        <w:rPr>
          <w:spacing w:val="35"/>
        </w:rPr>
        <w:t> </w:t>
      </w:r>
      <w:r>
        <w:rPr/>
        <w:t>formed,</w:t>
      </w:r>
      <w:r>
        <w:rPr>
          <w:spacing w:val="35"/>
        </w:rPr>
        <w:t> </w:t>
      </w:r>
      <w:r>
        <w:rPr>
          <w:spacing w:val="-1"/>
        </w:rPr>
        <w:t>existed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exercised</w:t>
      </w:r>
      <w:r>
        <w:rPr>
          <w:spacing w:val="36"/>
        </w:rPr>
        <w:t> </w:t>
      </w:r>
      <w:r>
        <w:rPr>
          <w:spacing w:val="-1"/>
        </w:rPr>
        <w:t>its</w:t>
      </w:r>
      <w:r>
        <w:rPr>
          <w:spacing w:val="36"/>
        </w:rPr>
        <w:t> </w:t>
      </w:r>
      <w:r>
        <w:rPr/>
        <w:t>powers</w:t>
      </w:r>
      <w:r>
        <w:rPr>
          <w:spacing w:val="34"/>
        </w:rPr>
        <w:t> </w:t>
      </w:r>
      <w:r>
        <w:rPr/>
        <w:t>pursuant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Community</w:t>
      </w:r>
      <w:r>
        <w:rPr/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415" w:lineRule="exact" w:before="0" w:after="0"/>
        <w:ind w:left="708" w:right="0" w:hanging="604"/>
        <w:jc w:val="left"/>
      </w:pPr>
      <w:r>
        <w:rPr>
          <w:spacing w:val="-1"/>
        </w:rPr>
        <w:t>Redevelopment</w:t>
      </w:r>
      <w:r>
        <w:rPr>
          <w:spacing w:val="-5"/>
        </w:rPr>
        <w:t> </w:t>
      </w:r>
      <w:r>
        <w:rPr>
          <w:spacing w:val="-1"/>
        </w:rPr>
        <w:t>law</w:t>
      </w:r>
      <w:r>
        <w:rPr>
          <w:spacing w:val="-3"/>
        </w:rPr>
        <w:t> </w:t>
      </w:r>
      <w:r>
        <w:rPr/>
        <w:t>(California</w:t>
      </w:r>
      <w:r>
        <w:rPr>
          <w:spacing w:val="-7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Code</w:t>
      </w:r>
      <w:r>
        <w:rPr>
          <w:spacing w:val="-5"/>
        </w:rPr>
        <w:t> </w:t>
      </w:r>
      <w:r>
        <w:rPr>
          <w:spacing w:val="-1"/>
        </w:rPr>
        <w:t>section</w:t>
      </w:r>
      <w:r>
        <w:rPr>
          <w:spacing w:val="-5"/>
        </w:rPr>
        <w:t> </w:t>
      </w:r>
      <w:r>
        <w:rPr/>
        <w:t>33000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-5"/>
        </w:rPr>
        <w:t> </w:t>
      </w:r>
      <w:r>
        <w:rPr>
          <w:spacing w:val="-1"/>
        </w:rPr>
        <w:t>seq.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"CRL");</w:t>
      </w:r>
      <w:r>
        <w:rPr/>
      </w:r>
    </w:p>
    <w:p>
      <w:pPr>
        <w:pStyle w:val="BodyText"/>
        <w:numPr>
          <w:ilvl w:val="0"/>
          <w:numId w:val="4"/>
        </w:numPr>
        <w:tabs>
          <w:tab w:pos="1428" w:val="left" w:leader="none"/>
        </w:tabs>
        <w:spacing w:line="240" w:lineRule="auto" w:before="68" w:after="0"/>
        <w:ind w:left="1428" w:right="0" w:hanging="132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 the</w:t>
      </w:r>
      <w:r>
        <w:rPr>
          <w:spacing w:val="-2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legislature</w:t>
      </w:r>
      <w:r>
        <w:rPr/>
        <w:t> </w:t>
      </w:r>
      <w:r>
        <w:rPr>
          <w:spacing w:val="-1"/>
        </w:rPr>
        <w:t>enacted Assembly</w:t>
      </w:r>
      <w:r>
        <w:rPr>
          <w:spacing w:val="-2"/>
        </w:rPr>
        <w:t> </w:t>
      </w:r>
      <w:r>
        <w:rPr>
          <w:spacing w:val="-1"/>
        </w:rPr>
        <w:t>Bill </w:t>
      </w:r>
      <w:r>
        <w:rPr/>
        <w:t>1x</w:t>
      </w:r>
      <w:r>
        <w:rPr>
          <w:spacing w:val="-2"/>
        </w:rPr>
        <w:t> </w:t>
      </w:r>
      <w:r>
        <w:rPr/>
        <w:t>26,</w:t>
      </w:r>
      <w:r>
        <w:rPr>
          <w:spacing w:val="-1"/>
        </w:rPr>
        <w:t> as</w:t>
      </w:r>
      <w:r>
        <w:rPr>
          <w:spacing w:val="-2"/>
        </w:rPr>
        <w:t> </w:t>
      </w:r>
      <w:r>
        <w:rPr>
          <w:spacing w:val="-1"/>
        </w:rPr>
        <w:t>modified </w:t>
      </w:r>
      <w:r>
        <w:rPr/>
        <w:t>by</w:t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240" w:lineRule="auto" w:before="128" w:after="0"/>
        <w:ind w:left="708" w:right="0" w:hanging="604"/>
        <w:jc w:val="left"/>
      </w:pPr>
      <w:r>
        <w:rPr>
          <w:spacing w:val="-1"/>
        </w:rPr>
        <w:t>Assembly</w:t>
      </w:r>
      <w:r>
        <w:rPr>
          <w:spacing w:val="17"/>
        </w:rPr>
        <w:t> </w:t>
      </w:r>
      <w:r>
        <w:rPr>
          <w:spacing w:val="-1"/>
        </w:rPr>
        <w:t>Bill</w:t>
      </w:r>
      <w:r>
        <w:rPr>
          <w:spacing w:val="18"/>
        </w:rPr>
        <w:t> </w:t>
      </w:r>
      <w:r>
        <w:rPr>
          <w:spacing w:val="-1"/>
        </w:rPr>
        <w:t>No.</w:t>
      </w:r>
      <w:r>
        <w:rPr>
          <w:spacing w:val="18"/>
        </w:rPr>
        <w:t> </w:t>
      </w:r>
      <w:r>
        <w:rPr/>
        <w:t>1484</w:t>
      </w:r>
      <w:r>
        <w:rPr>
          <w:spacing w:val="18"/>
        </w:rPr>
        <w:t> </w:t>
      </w:r>
      <w:r>
        <w:rPr>
          <w:spacing w:val="-1"/>
        </w:rPr>
        <w:t>enacted</w:t>
      </w:r>
      <w:r>
        <w:rPr>
          <w:spacing w:val="18"/>
        </w:rPr>
        <w:t> </w:t>
      </w:r>
      <w:r>
        <w:rPr/>
        <w:t>on</w:t>
      </w:r>
      <w:r>
        <w:rPr>
          <w:spacing w:val="18"/>
        </w:rPr>
        <w:t> </w:t>
      </w:r>
      <w:r>
        <w:rPr>
          <w:spacing w:val="-1"/>
        </w:rPr>
        <w:t>June</w:t>
      </w:r>
      <w:r>
        <w:rPr>
          <w:spacing w:val="18"/>
        </w:rPr>
        <w:t> </w:t>
      </w:r>
      <w:r>
        <w:rPr/>
        <w:t>27,</w:t>
      </w:r>
      <w:r>
        <w:rPr>
          <w:spacing w:val="17"/>
        </w:rPr>
        <w:t> </w:t>
      </w:r>
      <w:r>
        <w:rPr/>
        <w:t>2012,</w:t>
      </w:r>
      <w:r>
        <w:rPr>
          <w:spacing w:val="18"/>
        </w:rPr>
        <w:t> </w:t>
      </w:r>
      <w:r>
        <w:rPr>
          <w:spacing w:val="-1"/>
        </w:rPr>
        <w:t>as</w:t>
      </w:r>
      <w:r>
        <w:rPr>
          <w:spacing w:val="18"/>
        </w:rPr>
        <w:t> </w:t>
      </w:r>
      <w:r>
        <w:rPr/>
        <w:t>further</w:t>
      </w:r>
      <w:r>
        <w:rPr>
          <w:spacing w:val="18"/>
        </w:rPr>
        <w:t> </w:t>
      </w:r>
      <w:r>
        <w:rPr>
          <w:spacing w:val="-1"/>
        </w:rPr>
        <w:t>modified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>
          <w:spacing w:val="-1"/>
        </w:rPr>
        <w:t>Senate</w:t>
      </w:r>
      <w:r>
        <w:rPr>
          <w:spacing w:val="18"/>
        </w:rPr>
        <w:t> </w:t>
      </w:r>
      <w:r>
        <w:rPr>
          <w:spacing w:val="-1"/>
        </w:rPr>
        <w:t>Bill</w:t>
      </w:r>
      <w:r>
        <w:rPr>
          <w:spacing w:val="18"/>
        </w:rPr>
        <w:t> </w:t>
      </w:r>
      <w:r>
        <w:rPr>
          <w:spacing w:val="-1"/>
        </w:rPr>
        <w:t>No.</w:t>
      </w:r>
      <w:r>
        <w:rPr>
          <w:spacing w:val="17"/>
        </w:rPr>
        <w:t> </w:t>
      </w:r>
      <w:r>
        <w:rPr/>
        <w:t>107</w:t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>
          <w:spacing w:val="-1"/>
        </w:rPr>
        <w:t>enacted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>
          <w:spacing w:val="-1"/>
        </w:rPr>
        <w:t>September</w:t>
      </w:r>
      <w:r>
        <w:rPr>
          <w:spacing w:val="10"/>
        </w:rPr>
        <w:t> </w:t>
      </w:r>
      <w:r>
        <w:rPr/>
        <w:t>22,</w:t>
      </w:r>
      <w:r>
        <w:rPr>
          <w:spacing w:val="10"/>
        </w:rPr>
        <w:t> </w:t>
      </w:r>
      <w:r>
        <w:rPr/>
        <w:t>2015,</w:t>
      </w:r>
      <w:r>
        <w:rPr>
          <w:spacing w:val="9"/>
        </w:rPr>
        <w:t> </w:t>
      </w:r>
      <w:r>
        <w:rPr>
          <w:spacing w:val="-1"/>
        </w:rPr>
        <w:t>as</w:t>
      </w:r>
      <w:r>
        <w:rPr>
          <w:spacing w:val="10"/>
        </w:rPr>
        <w:t> </w:t>
      </w:r>
      <w:r>
        <w:rPr>
          <w:spacing w:val="-1"/>
        </w:rPr>
        <w:t>such</w:t>
      </w:r>
      <w:r>
        <w:rPr>
          <w:spacing w:val="10"/>
        </w:rPr>
        <w:t> </w:t>
      </w:r>
      <w:r>
        <w:rPr>
          <w:spacing w:val="-1"/>
        </w:rPr>
        <w:t>may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further</w:t>
      </w:r>
      <w:r>
        <w:rPr>
          <w:spacing w:val="9"/>
        </w:rPr>
        <w:t> </w:t>
      </w:r>
      <w:r>
        <w:rPr>
          <w:spacing w:val="-1"/>
        </w:rPr>
        <w:t>amended</w:t>
      </w:r>
      <w:r>
        <w:rPr>
          <w:spacing w:val="11"/>
        </w:rPr>
        <w:t> </w:t>
      </w:r>
      <w:r>
        <w:rPr/>
        <w:t>(collectively,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"Dissolution</w:t>
      </w:r>
      <w:r>
        <w:rPr/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290" w:lineRule="atLeast" w:before="78" w:after="0"/>
        <w:ind w:left="708" w:right="370" w:hanging="604"/>
        <w:jc w:val="left"/>
      </w:pPr>
      <w:r>
        <w:rPr>
          <w:spacing w:val="-1"/>
        </w:rPr>
        <w:t>Act"),</w:t>
      </w:r>
      <w:r>
        <w:rPr>
          <w:spacing w:val="14"/>
        </w:rPr>
        <w:t> </w:t>
      </w:r>
      <w:r>
        <w:rPr>
          <w:spacing w:val="-1"/>
        </w:rPr>
        <w:t>adding</w:t>
      </w:r>
      <w:r>
        <w:rPr>
          <w:spacing w:val="16"/>
        </w:rPr>
        <w:t> </w:t>
      </w:r>
      <w:r>
        <w:rPr/>
        <w:t>or</w:t>
      </w:r>
      <w:r>
        <w:rPr>
          <w:spacing w:val="15"/>
        </w:rPr>
        <w:t> </w:t>
      </w:r>
      <w:r>
        <w:rPr>
          <w:spacing w:val="-1"/>
        </w:rPr>
        <w:t>amending</w:t>
      </w:r>
      <w:r>
        <w:rPr>
          <w:spacing w:val="15"/>
        </w:rPr>
        <w:t> </w:t>
      </w:r>
      <w:r>
        <w:rPr>
          <w:spacing w:val="-1"/>
        </w:rPr>
        <w:t>Parts</w:t>
      </w:r>
      <w:r>
        <w:rPr>
          <w:spacing w:val="15"/>
        </w:rPr>
        <w:t> </w:t>
      </w:r>
      <w:r>
        <w:rPr/>
        <w:t>1.8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/>
        <w:t>1.85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Division</w:t>
      </w:r>
      <w:r>
        <w:rPr>
          <w:spacing w:val="15"/>
        </w:rPr>
        <w:t> </w:t>
      </w:r>
      <w:r>
        <w:rPr/>
        <w:t>24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Health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Safety</w:t>
      </w:r>
      <w:r>
        <w:rPr>
          <w:spacing w:val="15"/>
        </w:rPr>
        <w:t> </w:t>
      </w:r>
      <w:r>
        <w:rPr>
          <w:spacing w:val="-1"/>
        </w:rPr>
        <w:t>Code,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24"/>
          <w:w w:val="99"/>
        </w:rPr>
        <w:t> </w:t>
      </w:r>
      <w:r>
        <w:rPr/>
        <w:t>dissolve</w:t>
      </w:r>
      <w:r>
        <w:rPr>
          <w:spacing w:val="-10"/>
        </w:rPr>
        <w:t> </w:t>
      </w:r>
      <w:r>
        <w:rPr/>
        <w:t>redevelopment</w:t>
      </w:r>
      <w:r>
        <w:rPr>
          <w:spacing w:val="-10"/>
        </w:rPr>
        <w:t> </w:t>
      </w:r>
      <w:r>
        <w:rPr>
          <w:spacing w:val="-1"/>
        </w:rPr>
        <w:t>agencies</w:t>
      </w:r>
      <w:r>
        <w:rPr>
          <w:spacing w:val="-9"/>
        </w:rPr>
        <w:t> </w:t>
      </w:r>
      <w:r>
        <w:rPr/>
        <w:t>formed</w:t>
      </w:r>
      <w:r>
        <w:rPr>
          <w:spacing w:val="-6"/>
        </w:rPr>
        <w:t> </w:t>
      </w:r>
      <w:r>
        <w:rPr/>
        <w:t>under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CRL;</w:t>
      </w:r>
      <w:r>
        <w:rPr/>
      </w:r>
    </w:p>
    <w:p>
      <w:pPr>
        <w:pStyle w:val="BodyText"/>
        <w:spacing w:line="164" w:lineRule="exact" w:before="0"/>
        <w:ind w:left="104" w:right="0"/>
        <w:jc w:val="left"/>
      </w:pPr>
      <w:r>
        <w:rPr/>
        <w:t>22</w:t>
      </w:r>
    </w:p>
    <w:p>
      <w:pPr>
        <w:pStyle w:val="BodyText"/>
        <w:spacing w:line="239" w:lineRule="exact" w:before="0"/>
        <w:ind w:left="1428" w:right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10"/>
        </w:rPr>
        <w:t> </w:t>
      </w:r>
      <w:r>
        <w:rPr/>
        <w:t>pursuant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Section</w:t>
      </w:r>
      <w:r>
        <w:rPr>
          <w:spacing w:val="-11"/>
        </w:rPr>
        <w:t> </w:t>
      </w:r>
      <w:r>
        <w:rPr/>
        <w:t>34173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Health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Safety</w:t>
      </w:r>
      <w:r>
        <w:rPr>
          <w:spacing w:val="-10"/>
        </w:rPr>
        <w:t> </w:t>
      </w:r>
      <w:r>
        <w:rPr>
          <w:spacing w:val="-1"/>
        </w:rPr>
        <w:t>Code,</w:t>
      </w:r>
      <w:r>
        <w:rPr>
          <w:spacing w:val="-10"/>
        </w:rPr>
        <w:t> </w:t>
      </w:r>
      <w:r>
        <w:rPr>
          <w:spacing w:val="-1"/>
        </w:rPr>
        <w:t>effective</w:t>
      </w:r>
      <w:r>
        <w:rPr>
          <w:spacing w:val="-9"/>
        </w:rPr>
        <w:t> </w:t>
      </w:r>
      <w:r>
        <w:rPr>
          <w:spacing w:val="-1"/>
        </w:rPr>
        <w:t>February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425" w:lineRule="exact" w:before="0" w:after="0"/>
        <w:ind w:left="708" w:right="0" w:hanging="604"/>
        <w:jc w:val="left"/>
      </w:pPr>
      <w:r>
        <w:rPr/>
        <w:t>1,</w:t>
      </w:r>
      <w:r>
        <w:rPr>
          <w:spacing w:val="1"/>
        </w:rPr>
        <w:t> </w:t>
      </w:r>
      <w:r>
        <w:rPr/>
        <w:t>2012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Successor</w:t>
      </w:r>
      <w:r>
        <w:rPr>
          <w:spacing w:val="3"/>
        </w:rPr>
        <w:t> </w:t>
      </w:r>
      <w:r>
        <w:rPr>
          <w:spacing w:val="-1"/>
        </w:rPr>
        <w:t>Agency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/>
        <w:t>[Insert</w:t>
      </w:r>
      <w:r>
        <w:rPr>
          <w:spacing w:val="2"/>
        </w:rPr>
        <w:t> </w:t>
      </w:r>
      <w:r>
        <w:rPr>
          <w:spacing w:val="-1"/>
        </w:rPr>
        <w:t>Name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Dissolved</w:t>
      </w:r>
      <w:r>
        <w:rPr>
          <w:spacing w:val="3"/>
        </w:rPr>
        <w:t> </w:t>
      </w:r>
      <w:r>
        <w:rPr>
          <w:spacing w:val="-1"/>
        </w:rPr>
        <w:t>Redevelopment</w:t>
      </w:r>
      <w:r>
        <w:rPr>
          <w:spacing w:val="4"/>
        </w:rPr>
        <w:t> </w:t>
      </w:r>
      <w:r>
        <w:rPr>
          <w:spacing w:val="-1"/>
        </w:rPr>
        <w:t>Agency],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separate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240" w:lineRule="auto" w:before="48" w:after="0"/>
        <w:ind w:left="708" w:right="0" w:hanging="604"/>
        <w:jc w:val="left"/>
      </w:pPr>
      <w:r>
        <w:rPr>
          <w:spacing w:val="-1"/>
        </w:rPr>
        <w:t>legal</w:t>
      </w:r>
      <w:r>
        <w:rPr>
          <w:spacing w:val="23"/>
        </w:rPr>
        <w:t> </w:t>
      </w:r>
      <w:r>
        <w:rPr>
          <w:spacing w:val="-1"/>
        </w:rPr>
        <w:t>entity</w:t>
      </w:r>
      <w:r>
        <w:rPr>
          <w:spacing w:val="23"/>
        </w:rPr>
        <w:t> </w:t>
      </w:r>
      <w:r>
        <w:rPr/>
        <w:t>(the</w:t>
      </w:r>
      <w:r>
        <w:rPr>
          <w:spacing w:val="23"/>
        </w:rPr>
        <w:t> </w:t>
      </w:r>
      <w:r>
        <w:rPr>
          <w:spacing w:val="-1"/>
        </w:rPr>
        <w:t>"Successor</w:t>
      </w:r>
      <w:r>
        <w:rPr>
          <w:spacing w:val="23"/>
        </w:rPr>
        <w:t> </w:t>
      </w:r>
      <w:r>
        <w:rPr>
          <w:spacing w:val="-1"/>
        </w:rPr>
        <w:t>Agency")</w:t>
      </w:r>
      <w:r>
        <w:rPr>
          <w:spacing w:val="24"/>
        </w:rPr>
        <w:t> </w:t>
      </w:r>
      <w:r>
        <w:rPr>
          <w:spacing w:val="-1"/>
        </w:rPr>
        <w:t>was</w:t>
      </w:r>
      <w:r>
        <w:rPr>
          <w:spacing w:val="22"/>
        </w:rPr>
        <w:t> </w:t>
      </w:r>
      <w:r>
        <w:rPr/>
        <w:t>formed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charged</w:t>
      </w:r>
      <w:r>
        <w:rPr>
          <w:spacing w:val="23"/>
        </w:rPr>
        <w:t> </w:t>
      </w:r>
      <w:r>
        <w:rPr>
          <w:spacing w:val="-1"/>
        </w:rPr>
        <w:t>with</w:t>
      </w:r>
      <w:r>
        <w:rPr>
          <w:spacing w:val="23"/>
        </w:rPr>
        <w:t> </w:t>
      </w:r>
      <w:r>
        <w:rPr/>
        <w:t>paying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enforceable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240" w:lineRule="auto" w:before="108" w:after="0"/>
        <w:ind w:left="708" w:right="0" w:hanging="604"/>
        <w:jc w:val="left"/>
      </w:pPr>
      <w:r>
        <w:rPr/>
        <w:t>obligations,</w:t>
      </w:r>
      <w:r>
        <w:rPr>
          <w:spacing w:val="-15"/>
        </w:rPr>
        <w:t> </w:t>
      </w:r>
      <w:r>
        <w:rPr/>
        <w:t>disposing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properties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/>
        <w:t>other</w:t>
      </w:r>
      <w:r>
        <w:rPr>
          <w:spacing w:val="-14"/>
        </w:rPr>
        <w:t> </w:t>
      </w:r>
      <w:r>
        <w:rPr>
          <w:spacing w:val="-1"/>
        </w:rPr>
        <w:t>assets,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/>
        <w:t>unwinding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affairs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/>
        <w:t>dissolved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>
          <w:spacing w:val="-1"/>
        </w:rPr>
        <w:t>Former</w:t>
      </w:r>
      <w:r>
        <w:rPr>
          <w:spacing w:val="-17"/>
        </w:rPr>
        <w:t> </w:t>
      </w:r>
      <w:r>
        <w:rPr>
          <w:spacing w:val="-1"/>
        </w:rPr>
        <w:t>Agency;</w:t>
      </w:r>
      <w:r>
        <w:rPr/>
      </w:r>
    </w:p>
    <w:p>
      <w:pPr>
        <w:pStyle w:val="BodyText"/>
        <w:numPr>
          <w:ilvl w:val="0"/>
          <w:numId w:val="5"/>
        </w:numPr>
        <w:tabs>
          <w:tab w:pos="1428" w:val="left" w:leader="none"/>
        </w:tabs>
        <w:spacing w:line="300" w:lineRule="atLeast" w:before="98" w:after="0"/>
        <w:ind w:left="708" w:right="370" w:hanging="60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/>
        <w:t> upon</w:t>
      </w:r>
      <w:r>
        <w:rPr>
          <w:spacing w:val="-1"/>
        </w:rPr>
        <w:t> </w:t>
      </w:r>
      <w:r>
        <w:rPr/>
        <w:t>dissolution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Former</w:t>
      </w:r>
      <w:r>
        <w:rPr/>
        <w:t> </w:t>
      </w:r>
      <w:r>
        <w:rPr>
          <w:spacing w:val="-1"/>
        </w:rPr>
        <w:t>Agency,</w:t>
      </w:r>
      <w:r>
        <w:rPr/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authority,</w:t>
      </w:r>
      <w:r>
        <w:rPr>
          <w:spacing w:val="1"/>
        </w:rPr>
        <w:t> </w:t>
      </w:r>
      <w:r>
        <w:rPr/>
        <w:t>rights,</w:t>
      </w:r>
      <w:r>
        <w:rPr>
          <w:spacing w:val="-1"/>
        </w:rPr>
        <w:t> </w:t>
      </w:r>
      <w:r>
        <w:rPr/>
        <w:t>powers,</w:t>
      </w:r>
      <w:r>
        <w:rPr>
          <w:spacing w:val="-1"/>
        </w:rPr>
        <w:t> </w:t>
      </w:r>
      <w:r>
        <w:rPr/>
        <w:t>duties</w:t>
      </w:r>
      <w:r>
        <w:rPr>
          <w:spacing w:val="25"/>
          <w:w w:val="99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/>
        <w:t>obligations</w:t>
      </w:r>
      <w:r>
        <w:rPr>
          <w:spacing w:val="40"/>
        </w:rPr>
        <w:t> </w:t>
      </w:r>
      <w:r>
        <w:rPr/>
        <w:t>previously</w:t>
      </w:r>
      <w:r>
        <w:rPr>
          <w:spacing w:val="40"/>
        </w:rPr>
        <w:t> </w:t>
      </w:r>
      <w:r>
        <w:rPr/>
        <w:t>vested</w:t>
      </w:r>
      <w:r>
        <w:rPr>
          <w:spacing w:val="40"/>
        </w:rPr>
        <w:t> </w:t>
      </w:r>
      <w:r>
        <w:rPr>
          <w:spacing w:val="-1"/>
        </w:rPr>
        <w:t>with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Former</w:t>
      </w:r>
      <w:r>
        <w:rPr>
          <w:spacing w:val="40"/>
        </w:rPr>
        <w:t> </w:t>
      </w:r>
      <w:r>
        <w:rPr>
          <w:spacing w:val="-1"/>
        </w:rPr>
        <w:t>Agency</w:t>
      </w:r>
      <w:r>
        <w:rPr>
          <w:spacing w:val="40"/>
        </w:rPr>
        <w:t> </w:t>
      </w:r>
      <w:r>
        <w:rPr/>
        <w:t>(except</w:t>
      </w:r>
      <w:r>
        <w:rPr>
          <w:spacing w:val="41"/>
        </w:rPr>
        <w:t> </w:t>
      </w:r>
      <w:r>
        <w:rPr/>
        <w:t>for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Former</w:t>
      </w:r>
      <w:r>
        <w:rPr>
          <w:spacing w:val="40"/>
        </w:rPr>
        <w:t> </w:t>
      </w:r>
      <w:r>
        <w:rPr>
          <w:spacing w:val="-1"/>
        </w:rPr>
        <w:t>Agency's</w:t>
      </w:r>
      <w:r>
        <w:rPr/>
      </w:r>
    </w:p>
    <w:p>
      <w:pPr>
        <w:pStyle w:val="BodyText"/>
        <w:spacing w:line="172" w:lineRule="exact" w:before="0"/>
        <w:ind w:left="104" w:right="0"/>
        <w:jc w:val="left"/>
      </w:pPr>
      <w:r>
        <w:rPr/>
        <w:t>28</w:t>
      </w:r>
    </w:p>
    <w:p>
      <w:pPr>
        <w:pStyle w:val="BodyText"/>
        <w:spacing w:line="240" w:lineRule="auto" w:before="73"/>
        <w:ind w:left="740" w:right="145"/>
        <w:jc w:val="center"/>
      </w:pPr>
      <w:r>
        <w:rPr/>
        <w:t>- 1 -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1051\04\2372951.4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380" w:bottom="16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488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7464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1"/>
          <w:numId w:val="5"/>
        </w:numPr>
        <w:tabs>
          <w:tab w:pos="708" w:val="left" w:leader="none"/>
        </w:tabs>
        <w:spacing w:line="240" w:lineRule="auto" w:before="72" w:after="0"/>
        <w:ind w:left="708" w:right="0" w:hanging="484"/>
        <w:jc w:val="left"/>
      </w:pPr>
      <w:r>
        <w:rPr/>
        <w:t>housing</w:t>
      </w:r>
      <w:r>
        <w:rPr>
          <w:spacing w:val="-10"/>
        </w:rPr>
        <w:t> </w:t>
      </w:r>
      <w:r>
        <w:rPr>
          <w:spacing w:val="-1"/>
        </w:rPr>
        <w:t>assets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functions)</w:t>
      </w:r>
      <w:r>
        <w:rPr>
          <w:spacing w:val="-10"/>
        </w:rPr>
        <w:t> </w:t>
      </w:r>
      <w:r>
        <w:rPr/>
        <w:t>under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CRL</w:t>
      </w:r>
      <w:r>
        <w:rPr>
          <w:spacing w:val="-9"/>
        </w:rPr>
        <w:t> </w:t>
      </w:r>
      <w:r>
        <w:rPr/>
        <w:t>vested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Successor</w:t>
      </w:r>
      <w:r>
        <w:rPr>
          <w:spacing w:val="-9"/>
        </w:rPr>
        <w:t> </w:t>
      </w:r>
      <w:r>
        <w:rPr>
          <w:spacing w:val="-1"/>
        </w:rPr>
        <w:t>Agency,</w:t>
      </w:r>
      <w:r>
        <w:rPr>
          <w:spacing w:val="-9"/>
        </w:rPr>
        <w:t> </w:t>
      </w:r>
      <w:r>
        <w:rPr>
          <w:spacing w:val="-1"/>
        </w:rPr>
        <w:t>which</w:t>
      </w:r>
      <w:r>
        <w:rPr>
          <w:spacing w:val="-9"/>
        </w:rPr>
        <w:t> </w:t>
      </w:r>
      <w:r>
        <w:rPr>
          <w:spacing w:val="-1"/>
        </w:rPr>
        <w:t>was</w:t>
      </w:r>
      <w:r>
        <w:rPr>
          <w:spacing w:val="-9"/>
        </w:rPr>
        <w:t> </w:t>
      </w:r>
      <w:r>
        <w:rPr/>
        <w:t>declared</w:t>
      </w:r>
      <w:r>
        <w:rPr/>
      </w:r>
    </w:p>
    <w:p>
      <w:pPr>
        <w:pStyle w:val="BodyText"/>
        <w:numPr>
          <w:ilvl w:val="1"/>
          <w:numId w:val="5"/>
        </w:numPr>
        <w:tabs>
          <w:tab w:pos="708" w:val="left" w:leader="none"/>
        </w:tabs>
        <w:spacing w:line="240" w:lineRule="auto" w:before="138" w:after="0"/>
        <w:ind w:left="708" w:right="0" w:hanging="484"/>
        <w:jc w:val="left"/>
      </w:pPr>
      <w:r>
        <w:rPr/>
        <w:t>a</w:t>
      </w:r>
      <w:r>
        <w:rPr>
          <w:spacing w:val="-6"/>
        </w:rPr>
        <w:t> </w:t>
      </w:r>
      <w:r>
        <w:rPr>
          <w:spacing w:val="-1"/>
        </w:rPr>
        <w:t>separate</w:t>
      </w:r>
      <w:r>
        <w:rPr>
          <w:spacing w:val="-6"/>
        </w:rPr>
        <w:t> </w:t>
      </w:r>
      <w:r>
        <w:rPr>
          <w:spacing w:val="-1"/>
        </w:rPr>
        <w:t>legal</w:t>
      </w:r>
      <w:r>
        <w:rPr>
          <w:spacing w:val="-3"/>
        </w:rPr>
        <w:t> </w:t>
      </w:r>
      <w:r>
        <w:rPr>
          <w:spacing w:val="-1"/>
        </w:rPr>
        <w:t>entity</w:t>
      </w:r>
      <w:r>
        <w:rPr>
          <w:spacing w:val="-3"/>
        </w:rPr>
        <w:t> </w:t>
      </w:r>
      <w:r>
        <w:rPr>
          <w:spacing w:val="-1"/>
        </w:rPr>
        <w:t>effective</w:t>
      </w:r>
      <w:r>
        <w:rPr>
          <w:spacing w:val="-5"/>
        </w:rPr>
        <w:t> </w:t>
      </w:r>
      <w:r>
        <w:rPr>
          <w:spacing w:val="-1"/>
        </w:rPr>
        <w:t>June</w:t>
      </w:r>
      <w:r>
        <w:rPr>
          <w:spacing w:val="-6"/>
        </w:rPr>
        <w:t> </w:t>
      </w:r>
      <w:r>
        <w:rPr/>
        <w:t>27,</w:t>
      </w:r>
      <w:r>
        <w:rPr>
          <w:spacing w:val="-4"/>
        </w:rPr>
        <w:t> </w:t>
      </w:r>
      <w:r>
        <w:rPr/>
        <w:t>2012;</w:t>
      </w:r>
      <w:r>
        <w:rPr/>
      </w:r>
    </w:p>
    <w:p>
      <w:pPr>
        <w:pStyle w:val="BodyText"/>
        <w:numPr>
          <w:ilvl w:val="1"/>
          <w:numId w:val="5"/>
        </w:numPr>
        <w:tabs>
          <w:tab w:pos="1428" w:val="left" w:leader="none"/>
        </w:tabs>
        <w:spacing w:line="310" w:lineRule="atLeast" w:before="108" w:after="0"/>
        <w:ind w:left="708" w:right="370" w:hanging="48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15"/>
        </w:rPr>
        <w:t> </w:t>
      </w:r>
      <w:r>
        <w:rPr>
          <w:spacing w:val="-1"/>
        </w:rPr>
        <w:t>Section</w:t>
      </w:r>
      <w:r>
        <w:rPr>
          <w:spacing w:val="-15"/>
        </w:rPr>
        <w:t> </w:t>
      </w:r>
      <w:r>
        <w:rPr/>
        <w:t>34179(j)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Health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Safety</w:t>
      </w:r>
      <w:r>
        <w:rPr>
          <w:spacing w:val="-15"/>
        </w:rPr>
        <w:t> </w:t>
      </w:r>
      <w:r>
        <w:rPr>
          <w:spacing w:val="-1"/>
        </w:rPr>
        <w:t>Code</w:t>
      </w:r>
      <w:r>
        <w:rPr>
          <w:spacing w:val="-15"/>
        </w:rPr>
        <w:t> </w:t>
      </w:r>
      <w:r>
        <w:rPr/>
        <w:t>provides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appointment</w:t>
      </w:r>
      <w:r>
        <w:rPr>
          <w:spacing w:val="28"/>
          <w:w w:val="99"/>
        </w:rPr>
        <w:t> </w:t>
      </w:r>
      <w:r>
        <w:rPr/>
        <w:t>of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countywide</w:t>
      </w:r>
      <w:r>
        <w:rPr>
          <w:spacing w:val="35"/>
        </w:rPr>
        <w:t> </w:t>
      </w:r>
      <w:r>
        <w:rPr/>
        <w:t>oversight</w:t>
      </w:r>
      <w:r>
        <w:rPr>
          <w:spacing w:val="34"/>
        </w:rPr>
        <w:t> </w:t>
      </w:r>
      <w:r>
        <w:rPr/>
        <w:t>board</w:t>
      </w:r>
      <w:r>
        <w:rPr>
          <w:spacing w:val="35"/>
        </w:rPr>
        <w:t> </w:t>
      </w:r>
      <w:r>
        <w:rPr/>
        <w:t>(the</w:t>
      </w:r>
      <w:r>
        <w:rPr>
          <w:spacing w:val="34"/>
        </w:rPr>
        <w:t> </w:t>
      </w:r>
      <w:r>
        <w:rPr>
          <w:spacing w:val="-1"/>
        </w:rPr>
        <w:t>"Countywide</w:t>
      </w:r>
      <w:r>
        <w:rPr>
          <w:spacing w:val="34"/>
        </w:rPr>
        <w:t> </w:t>
      </w:r>
      <w:r>
        <w:rPr>
          <w:spacing w:val="-1"/>
        </w:rPr>
        <w:t>Oversight</w:t>
      </w:r>
      <w:r>
        <w:rPr>
          <w:spacing w:val="34"/>
        </w:rPr>
        <w:t> </w:t>
      </w:r>
      <w:r>
        <w:rPr>
          <w:spacing w:val="-1"/>
        </w:rPr>
        <w:t>Board")</w:t>
      </w:r>
      <w:r>
        <w:rPr>
          <w:spacing w:val="35"/>
        </w:rPr>
        <w:t> </w:t>
      </w:r>
      <w:r>
        <w:rPr>
          <w:spacing w:val="-1"/>
        </w:rPr>
        <w:t>with</w:t>
      </w:r>
      <w:r>
        <w:rPr>
          <w:spacing w:val="34"/>
        </w:rPr>
        <w:t> </w:t>
      </w:r>
      <w:r>
        <w:rPr>
          <w:spacing w:val="-1"/>
        </w:rPr>
        <w:t>specific</w:t>
      </w:r>
      <w:r>
        <w:rPr>
          <w:spacing w:val="34"/>
        </w:rPr>
        <w:t> </w:t>
      </w:r>
      <w:r>
        <w:rPr/>
        <w:t>duties</w:t>
      </w:r>
      <w:r>
        <w:rPr>
          <w:spacing w:val="34"/>
        </w:rPr>
        <w:t> </w:t>
      </w:r>
      <w:r>
        <w:rPr>
          <w:spacing w:val="-1"/>
        </w:rPr>
        <w:t>to</w:t>
      </w:r>
      <w:r>
        <w:rPr/>
      </w:r>
    </w:p>
    <w:p>
      <w:pPr>
        <w:pStyle w:val="BodyText"/>
        <w:spacing w:line="152" w:lineRule="exact" w:before="0"/>
        <w:ind w:left="224" w:right="0"/>
        <w:jc w:val="left"/>
      </w:pPr>
      <w:r>
        <w:rPr/>
        <w:t>4</w:t>
      </w:r>
    </w:p>
    <w:p>
      <w:pPr>
        <w:pStyle w:val="BodyText"/>
        <w:spacing w:line="240" w:lineRule="exact" w:before="0"/>
        <w:ind w:left="707" w:right="0"/>
        <w:jc w:val="left"/>
      </w:pPr>
      <w:r>
        <w:rPr>
          <w:spacing w:val="-1"/>
        </w:rPr>
        <w:t>approve</w:t>
      </w:r>
      <w:r>
        <w:rPr>
          <w:spacing w:val="21"/>
        </w:rPr>
        <w:t> </w:t>
      </w:r>
      <w:r>
        <w:rPr>
          <w:spacing w:val="-1"/>
        </w:rPr>
        <w:t>certain</w:t>
      </w:r>
      <w:r>
        <w:rPr>
          <w:spacing w:val="22"/>
        </w:rPr>
        <w:t> </w:t>
      </w:r>
      <w:r>
        <w:rPr>
          <w:spacing w:val="-1"/>
        </w:rPr>
        <w:t>Successor</w:t>
      </w:r>
      <w:r>
        <w:rPr>
          <w:spacing w:val="21"/>
        </w:rPr>
        <w:t> </w:t>
      </w:r>
      <w:r>
        <w:rPr>
          <w:spacing w:val="-1"/>
        </w:rPr>
        <w:t>Agency</w:t>
      </w:r>
      <w:r>
        <w:rPr>
          <w:spacing w:val="22"/>
        </w:rPr>
        <w:t> </w:t>
      </w:r>
      <w:r>
        <w:rPr>
          <w:spacing w:val="-1"/>
        </w:rPr>
        <w:t>actions</w:t>
      </w:r>
      <w:r>
        <w:rPr>
          <w:spacing w:val="21"/>
        </w:rPr>
        <w:t> </w:t>
      </w:r>
      <w:r>
        <w:rPr/>
        <w:t>pursuant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Section</w:t>
      </w:r>
      <w:r>
        <w:rPr>
          <w:spacing w:val="21"/>
        </w:rPr>
        <w:t> </w:t>
      </w:r>
      <w:r>
        <w:rPr/>
        <w:t>34180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Health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Safety</w:t>
      </w:r>
      <w:r>
        <w:rPr/>
      </w:r>
    </w:p>
    <w:p>
      <w:pPr>
        <w:pStyle w:val="BodyText"/>
        <w:spacing w:line="207" w:lineRule="exact" w:before="0"/>
        <w:ind w:left="224" w:right="0"/>
        <w:jc w:val="left"/>
      </w:pPr>
      <w:r>
        <w:rPr/>
        <w:t>5</w:t>
      </w:r>
    </w:p>
    <w:p>
      <w:pPr>
        <w:pStyle w:val="BodyText"/>
        <w:spacing w:line="229" w:lineRule="exact" w:before="0"/>
        <w:ind w:left="707" w:right="0"/>
        <w:jc w:val="left"/>
      </w:pPr>
      <w:r>
        <w:rPr>
          <w:spacing w:val="-1"/>
        </w:rPr>
        <w:t>Code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direct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Successor</w:t>
      </w:r>
      <w:r>
        <w:rPr>
          <w:spacing w:val="-6"/>
        </w:rPr>
        <w:t> </w:t>
      </w:r>
      <w:r>
        <w:rPr>
          <w:spacing w:val="-1"/>
        </w:rPr>
        <w:t>Agency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certain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>
          <w:spacing w:val="-1"/>
        </w:rPr>
        <w:t>actions</w:t>
      </w:r>
      <w:r>
        <w:rPr>
          <w:spacing w:val="-5"/>
        </w:rPr>
        <w:t> </w:t>
      </w:r>
      <w:r>
        <w:rPr/>
        <w:t>pursuant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Section</w:t>
      </w:r>
      <w:r>
        <w:rPr>
          <w:spacing w:val="-6"/>
        </w:rPr>
        <w:t> </w:t>
      </w:r>
      <w:r>
        <w:rPr/>
        <w:t>34181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6"/>
        </w:numPr>
        <w:tabs>
          <w:tab w:pos="708" w:val="left" w:leader="none"/>
        </w:tabs>
        <w:spacing w:line="240" w:lineRule="auto" w:before="18" w:after="0"/>
        <w:ind w:left="708" w:right="0" w:hanging="484"/>
        <w:jc w:val="left"/>
      </w:pPr>
      <w:r>
        <w:rPr>
          <w:spacing w:val="-1"/>
        </w:rPr>
        <w:t>Health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8"/>
        </w:rPr>
        <w:t> </w:t>
      </w:r>
      <w:r>
        <w:rPr>
          <w:spacing w:val="-1"/>
        </w:rPr>
        <w:t>Code;</w:t>
      </w:r>
      <w:r>
        <w:rPr/>
      </w:r>
    </w:p>
    <w:p>
      <w:pPr>
        <w:pStyle w:val="BodyText"/>
        <w:numPr>
          <w:ilvl w:val="0"/>
          <w:numId w:val="6"/>
        </w:numPr>
        <w:tabs>
          <w:tab w:pos="1428" w:val="left" w:leader="none"/>
        </w:tabs>
        <w:spacing w:line="240" w:lineRule="auto" w:before="88" w:after="0"/>
        <w:ind w:left="1428" w:right="0" w:hanging="120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Successor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Agency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38"/>
        </w:rPr>
        <w:t> </w:t>
      </w:r>
      <w:r>
        <w:rPr/>
        <w:t>has </w:t>
      </w:r>
      <w:r>
        <w:rPr>
          <w:spacing w:val="38"/>
        </w:rPr>
        <w:t> </w:t>
      </w:r>
      <w:r>
        <w:rPr/>
        <w:t>prepared </w:t>
      </w:r>
      <w:r>
        <w:rPr>
          <w:spacing w:val="37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38"/>
        </w:rPr>
        <w:t> </w:t>
      </w:r>
      <w:r>
        <w:rPr/>
        <w:t>proposed </w:t>
      </w:r>
      <w:r>
        <w:rPr>
          <w:spacing w:val="38"/>
        </w:rPr>
        <w:t> </w:t>
      </w:r>
      <w:r>
        <w:rPr>
          <w:spacing w:val="-1"/>
        </w:rPr>
        <w:t>Recognized</w:t>
      </w:r>
      <w:r>
        <w:rPr/>
      </w:r>
    </w:p>
    <w:p>
      <w:pPr>
        <w:pStyle w:val="BodyText"/>
        <w:numPr>
          <w:ilvl w:val="0"/>
          <w:numId w:val="6"/>
        </w:numPr>
        <w:tabs>
          <w:tab w:pos="708" w:val="left" w:leader="none"/>
          <w:tab w:pos="6624" w:val="left" w:leader="none"/>
          <w:tab w:pos="8888" w:val="left" w:leader="none"/>
        </w:tabs>
        <w:spacing w:line="240" w:lineRule="auto" w:before="133" w:after="0"/>
        <w:ind w:left="708" w:right="0" w:hanging="484"/>
        <w:jc w:val="left"/>
      </w:pPr>
      <w:r>
        <w:rPr>
          <w:spacing w:val="-1"/>
          <w:position w:val="2"/>
        </w:rPr>
        <w:t>Obligation</w:t>
      </w:r>
      <w:r>
        <w:rPr>
          <w:spacing w:val="9"/>
          <w:position w:val="2"/>
        </w:rPr>
        <w:t> </w:t>
      </w:r>
      <w:r>
        <w:rPr>
          <w:spacing w:val="-1"/>
          <w:position w:val="2"/>
        </w:rPr>
        <w:t>Payment</w:t>
      </w:r>
      <w:r>
        <w:rPr>
          <w:spacing w:val="10"/>
          <w:position w:val="2"/>
        </w:rPr>
        <w:t> </w:t>
      </w:r>
      <w:r>
        <w:rPr>
          <w:spacing w:val="-1"/>
          <w:position w:val="2"/>
        </w:rPr>
        <w:t>Schedule</w:t>
      </w:r>
      <w:r>
        <w:rPr>
          <w:spacing w:val="9"/>
          <w:position w:val="2"/>
        </w:rPr>
        <w:t> </w:t>
      </w:r>
      <w:r>
        <w:rPr>
          <w:position w:val="2"/>
        </w:rPr>
        <w:t>for</w:t>
      </w:r>
      <w:r>
        <w:rPr>
          <w:spacing w:val="10"/>
          <w:position w:val="2"/>
        </w:rPr>
        <w:t> </w:t>
      </w:r>
      <w:r>
        <w:rPr>
          <w:spacing w:val="-1"/>
          <w:position w:val="2"/>
        </w:rPr>
        <w:t>the</w:t>
      </w:r>
      <w:r>
        <w:rPr>
          <w:spacing w:val="9"/>
          <w:position w:val="2"/>
        </w:rPr>
        <w:t> </w:t>
      </w:r>
      <w:r>
        <w:rPr>
          <w:position w:val="2"/>
        </w:rPr>
        <w:t>period</w:t>
      </w:r>
      <w:r>
        <w:rPr>
          <w:spacing w:val="9"/>
          <w:position w:val="2"/>
        </w:rPr>
        <w:t> </w:t>
      </w:r>
      <w:r>
        <w:rPr>
          <w:position w:val="2"/>
        </w:rPr>
        <w:t>of</w:t>
      </w:r>
      <w:r>
        <w:rPr>
          <w:spacing w:val="10"/>
          <w:position w:val="2"/>
        </w:rPr>
        <w:t> </w:t>
      </w:r>
      <w:r>
        <w:rPr>
          <w:spacing w:val="-1"/>
          <w:position w:val="2"/>
        </w:rPr>
        <w:t>July</w:t>
      </w:r>
      <w:r>
        <w:rPr>
          <w:spacing w:val="9"/>
          <w:position w:val="2"/>
        </w:rPr>
        <w:t> </w:t>
      </w:r>
      <w:r>
        <w:rPr>
          <w:position w:val="2"/>
        </w:rPr>
        <w:t>1,</w:t>
      </w:r>
      <w:r>
        <w:rPr>
          <w:spacing w:val="10"/>
          <w:position w:val="2"/>
        </w:rPr>
        <w:t> </w:t>
      </w:r>
      <w:r>
        <w:rPr>
          <w:position w:val="2"/>
        </w:rPr>
        <w:t>20</w:t>
      </w:r>
      <w:r>
        <w:rPr>
          <w:position w:val="2"/>
          <w:u w:val="single" w:color="000000"/>
        </w:rPr>
        <w:tab/>
      </w:r>
      <w:r>
        <w:rPr>
          <w:position w:val="2"/>
        </w:rPr>
      </w:r>
      <w:r>
        <w:rPr>
          <w:spacing w:val="-1"/>
          <w:position w:val="2"/>
        </w:rPr>
        <w:t>through</w:t>
      </w:r>
      <w:r>
        <w:rPr>
          <w:spacing w:val="12"/>
          <w:position w:val="2"/>
        </w:rPr>
        <w:t> </w:t>
      </w:r>
      <w:r>
        <w:rPr>
          <w:spacing w:val="-1"/>
          <w:position w:val="2"/>
        </w:rPr>
        <w:t>June</w:t>
      </w:r>
      <w:r>
        <w:rPr>
          <w:spacing w:val="12"/>
          <w:position w:val="2"/>
        </w:rPr>
        <w:t> </w:t>
      </w:r>
      <w:r>
        <w:rPr>
          <w:position w:val="2"/>
        </w:rPr>
        <w:t>30,</w:t>
      </w:r>
      <w:r>
        <w:rPr>
          <w:spacing w:val="12"/>
          <w:position w:val="2"/>
        </w:rPr>
        <w:t> </w:t>
      </w:r>
      <w:r>
        <w:rPr>
          <w:position w:val="2"/>
        </w:rPr>
        <w:t>20</w:t>
      </w:r>
      <w:r>
        <w:rPr>
          <w:position w:val="2"/>
          <w:u w:val="single" w:color="000000"/>
        </w:rPr>
        <w:tab/>
      </w:r>
      <w:r>
        <w:rPr>
          <w:position w:val="2"/>
        </w:rPr>
      </w:r>
      <w:r>
        <w:rPr>
          <w:position w:val="2"/>
        </w:rPr>
        <w:t>("ROPS</w:t>
      </w:r>
      <w:r>
        <w:rPr>
          <w:spacing w:val="14"/>
          <w:position w:val="2"/>
        </w:rPr>
        <w:t> </w:t>
      </w:r>
      <w:r>
        <w:rPr>
          <w:spacing w:val="-1"/>
          <w:position w:val="2"/>
        </w:rPr>
        <w:t>FY</w:t>
      </w:r>
      <w:r>
        <w:rPr/>
      </w:r>
    </w:p>
    <w:p>
      <w:pPr>
        <w:pStyle w:val="BodyText"/>
        <w:numPr>
          <w:ilvl w:val="0"/>
          <w:numId w:val="6"/>
        </w:numPr>
        <w:tabs>
          <w:tab w:pos="708" w:val="left" w:leader="none"/>
        </w:tabs>
        <w:spacing w:line="240" w:lineRule="auto" w:before="122" w:after="0"/>
        <w:ind w:left="708" w:right="0" w:hanging="484"/>
        <w:jc w:val="left"/>
      </w:pPr>
      <w:r>
        <w:rPr/>
        <w:t>20  </w:t>
      </w:r>
      <w:r>
        <w:rPr>
          <w:spacing w:val="48"/>
        </w:rPr>
        <w:t> </w:t>
      </w:r>
      <w:r>
        <w:rPr>
          <w:spacing w:val="48"/>
          <w:u w:val="single" w:color="000000"/>
        </w:rPr>
      </w:r>
      <w:r>
        <w:rPr>
          <w:spacing w:val="48"/>
        </w:rPr>
      </w:r>
      <w:r>
        <w:rPr/>
        <w:t>-  </w:t>
      </w:r>
      <w:r>
        <w:rPr>
          <w:spacing w:val="48"/>
        </w:rPr>
        <w:t> </w:t>
      </w:r>
      <w:r>
        <w:rPr>
          <w:spacing w:val="48"/>
          <w:u w:val="single" w:color="000000"/>
        </w:rPr>
      </w:r>
      <w:r>
        <w:rPr>
          <w:spacing w:val="48"/>
        </w:rPr>
      </w:r>
      <w:r>
        <w:rPr/>
        <w:t>"),</w:t>
      </w:r>
      <w:r>
        <w:rPr>
          <w:spacing w:val="7"/>
        </w:rPr>
        <w:t> </w:t>
      </w:r>
      <w:r>
        <w:rPr>
          <w:spacing w:val="-1"/>
        </w:rPr>
        <w:t>substantially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form</w:t>
      </w:r>
      <w:r>
        <w:rPr>
          <w:spacing w:val="6"/>
        </w:rPr>
        <w:t> </w:t>
      </w:r>
      <w:r>
        <w:rPr>
          <w:spacing w:val="-1"/>
        </w:rPr>
        <w:t>shown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  <w:u w:val="single" w:color="000000"/>
        </w:rPr>
        <w:t>Attachment</w:t>
      </w:r>
      <w:r>
        <w:rPr>
          <w:spacing w:val="7"/>
          <w:u w:val="single" w:color="000000"/>
        </w:rPr>
        <w:t> </w:t>
      </w:r>
      <w:r>
        <w:rPr>
          <w:spacing w:val="-1"/>
          <w:u w:val="single" w:color="000000"/>
        </w:rPr>
        <w:t>"A"</w:t>
      </w:r>
      <w:r>
        <w:rPr/>
      </w:r>
      <w:r>
        <w:rPr>
          <w:spacing w:val="-1"/>
        </w:rPr>
        <w:t>,</w:t>
      </w:r>
      <w:r>
        <w:rPr>
          <w:spacing w:val="7"/>
        </w:rPr>
        <w:t> </w:t>
      </w:r>
      <w:r>
        <w:rPr>
          <w:spacing w:val="-1"/>
        </w:rPr>
        <w:t>attached</w:t>
      </w:r>
      <w:r>
        <w:rPr>
          <w:spacing w:val="7"/>
        </w:rPr>
        <w:t> </w:t>
      </w:r>
      <w:r>
        <w:rPr/>
        <w:t>hereto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incorporated</w:t>
      </w:r>
      <w:r>
        <w:rPr/>
      </w:r>
    </w:p>
    <w:p>
      <w:pPr>
        <w:pStyle w:val="BodyText"/>
        <w:numPr>
          <w:ilvl w:val="0"/>
          <w:numId w:val="6"/>
        </w:numPr>
        <w:tabs>
          <w:tab w:pos="708" w:val="left" w:leader="none"/>
        </w:tabs>
        <w:spacing w:line="420" w:lineRule="exact" w:before="58" w:after="0"/>
        <w:ind w:left="708" w:right="0" w:hanging="604"/>
        <w:jc w:val="left"/>
      </w:pPr>
      <w:r>
        <w:rPr/>
        <w:t>herein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/>
        <w:t>reference;</w:t>
      </w:r>
      <w:r>
        <w:rPr/>
      </w:r>
    </w:p>
    <w:p>
      <w:pPr>
        <w:pStyle w:val="BodyText"/>
        <w:spacing w:line="239" w:lineRule="exact" w:before="0"/>
        <w:ind w:left="1428" w:right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Successor</w:t>
      </w:r>
      <w:r>
        <w:rPr>
          <w:spacing w:val="20"/>
        </w:rPr>
        <w:t> </w:t>
      </w:r>
      <w:r>
        <w:rPr>
          <w:spacing w:val="-1"/>
        </w:rPr>
        <w:t>Agency</w:t>
      </w:r>
      <w:r>
        <w:rPr>
          <w:spacing w:val="21"/>
        </w:rPr>
        <w:t> </w:t>
      </w:r>
      <w:r>
        <w:rPr>
          <w:spacing w:val="-1"/>
        </w:rPr>
        <w:t>staff</w:t>
      </w:r>
      <w:r>
        <w:rPr>
          <w:spacing w:val="20"/>
        </w:rPr>
        <w:t> </w:t>
      </w:r>
      <w:r>
        <w:rPr/>
        <w:t>has</w:t>
      </w:r>
      <w:r>
        <w:rPr>
          <w:spacing w:val="21"/>
        </w:rPr>
        <w:t> </w:t>
      </w:r>
      <w:r>
        <w:rPr/>
        <w:t>prepared</w:t>
      </w:r>
      <w:r>
        <w:rPr>
          <w:spacing w:val="21"/>
        </w:rPr>
        <w:t> </w:t>
      </w:r>
      <w:r>
        <w:rPr>
          <w:spacing w:val="-1"/>
        </w:rPr>
        <w:t>an</w:t>
      </w:r>
      <w:r>
        <w:rPr>
          <w:spacing w:val="20"/>
        </w:rPr>
        <w:t> </w:t>
      </w:r>
      <w:r>
        <w:rPr>
          <w:spacing w:val="-1"/>
        </w:rPr>
        <w:t>administrative</w:t>
      </w:r>
      <w:r>
        <w:rPr>
          <w:spacing w:val="24"/>
        </w:rPr>
        <w:t> </w:t>
      </w:r>
      <w:r>
        <w:rPr/>
        <w:t>budget</w:t>
      </w:r>
      <w:r>
        <w:rPr>
          <w:spacing w:val="20"/>
        </w:rPr>
        <w:t> </w:t>
      </w:r>
      <w:r>
        <w:rPr/>
        <w:t>for</w:t>
      </w:r>
      <w:r>
        <w:rPr>
          <w:spacing w:val="21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11</w:t>
      </w:r>
    </w:p>
    <w:p>
      <w:pPr>
        <w:pStyle w:val="BodyText"/>
        <w:tabs>
          <w:tab w:pos="4891" w:val="left" w:leader="none"/>
          <w:tab w:pos="8686" w:val="left" w:leader="none"/>
          <w:tab w:pos="10122" w:val="left" w:leader="none"/>
        </w:tabs>
        <w:spacing w:line="238" w:lineRule="exact" w:before="0"/>
        <w:ind w:left="708" w:right="0"/>
        <w:jc w:val="left"/>
      </w:pPr>
      <w:r>
        <w:rPr/>
        <w:t>fiscal</w:t>
      </w:r>
      <w:r>
        <w:rPr>
          <w:spacing w:val="10"/>
        </w:rPr>
        <w:t> </w:t>
      </w:r>
      <w:r>
        <w:rPr/>
        <w:t>period</w:t>
      </w:r>
      <w:r>
        <w:rPr>
          <w:spacing w:val="10"/>
        </w:rPr>
        <w:t> </w:t>
      </w:r>
      <w:r>
        <w:rPr>
          <w:spacing w:val="-1"/>
        </w:rPr>
        <w:t>commencing</w:t>
      </w:r>
      <w:r>
        <w:rPr>
          <w:spacing w:val="13"/>
        </w:rPr>
        <w:t> </w:t>
      </w:r>
      <w:r>
        <w:rPr/>
        <w:t>on</w:t>
      </w:r>
      <w:r>
        <w:rPr>
          <w:spacing w:val="10"/>
        </w:rPr>
        <w:t> </w:t>
      </w:r>
      <w:r>
        <w:rPr>
          <w:spacing w:val="-1"/>
        </w:rPr>
        <w:t>July</w:t>
      </w:r>
      <w:r>
        <w:rPr>
          <w:spacing w:val="11"/>
        </w:rPr>
        <w:t> </w:t>
      </w:r>
      <w:r>
        <w:rPr/>
        <w:t>1,</w:t>
      </w:r>
      <w:r>
        <w:rPr>
          <w:spacing w:val="11"/>
        </w:rPr>
        <w:t> </w:t>
      </w:r>
      <w:r>
        <w:rPr/>
        <w:t>20</w:t>
      </w:r>
      <w:r>
        <w:rPr>
          <w:u w:val="single" w:color="000000"/>
        </w:rPr>
        <w:tab/>
      </w:r>
      <w:r>
        <w:rPr/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continuing</w:t>
      </w:r>
      <w:r>
        <w:rPr>
          <w:spacing w:val="12"/>
        </w:rPr>
        <w:t> </w:t>
      </w:r>
      <w:r>
        <w:rPr>
          <w:spacing w:val="-1"/>
        </w:rPr>
        <w:t>through</w:t>
      </w:r>
      <w:r>
        <w:rPr>
          <w:spacing w:val="13"/>
        </w:rPr>
        <w:t> </w:t>
      </w:r>
      <w:r>
        <w:rPr>
          <w:spacing w:val="-1"/>
        </w:rPr>
        <w:t>June</w:t>
      </w:r>
      <w:r>
        <w:rPr>
          <w:spacing w:val="12"/>
        </w:rPr>
        <w:t> </w:t>
      </w:r>
      <w:r>
        <w:rPr/>
        <w:t>30,</w:t>
      </w:r>
      <w:r>
        <w:rPr>
          <w:spacing w:val="11"/>
        </w:rPr>
        <w:t> </w:t>
      </w:r>
      <w:r>
        <w:rPr/>
        <w:t>20</w:t>
      </w:r>
      <w:r>
        <w:rPr>
          <w:u w:val="single" w:color="000000"/>
        </w:rPr>
        <w:tab/>
      </w:r>
      <w:r>
        <w:rPr/>
        <w:t>("FY</w:t>
      </w:r>
      <w:r>
        <w:rPr>
          <w:spacing w:val="15"/>
        </w:rPr>
        <w:t> </w:t>
      </w:r>
      <w:r>
        <w:rPr/>
        <w:t>20    </w:t>
      </w:r>
      <w:r>
        <w:rPr>
          <w:u w:val="single" w:color="000000"/>
        </w:rPr>
      </w:r>
      <w:r>
        <w:rPr/>
        <w:t>-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7"/>
        </w:numPr>
        <w:tabs>
          <w:tab w:pos="708" w:val="left" w:leader="none"/>
        </w:tabs>
        <w:spacing w:line="240" w:lineRule="auto" w:before="8" w:after="0"/>
        <w:ind w:left="708" w:right="0" w:hanging="604"/>
        <w:jc w:val="left"/>
      </w:pPr>
      <w:r>
        <w:rPr>
          <w:spacing w:val="-1"/>
        </w:rPr>
        <w:t>Administrative</w:t>
      </w:r>
      <w:r>
        <w:rPr>
          <w:spacing w:val="-6"/>
        </w:rPr>
        <w:t> </w:t>
      </w:r>
      <w:r>
        <w:rPr>
          <w:spacing w:val="-1"/>
        </w:rPr>
        <w:t>Budget"),</w:t>
      </w:r>
      <w:r>
        <w:rPr>
          <w:spacing w:val="-3"/>
        </w:rPr>
        <w:t> </w:t>
      </w:r>
      <w:r>
        <w:rPr>
          <w:spacing w:val="-1"/>
        </w:rPr>
        <w:t>substantially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form</w:t>
      </w:r>
      <w:r>
        <w:rPr>
          <w:spacing w:val="-5"/>
        </w:rPr>
        <w:t> </w:t>
      </w:r>
      <w:r>
        <w:rPr>
          <w:spacing w:val="-1"/>
        </w:rPr>
        <w:t>shown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  <w:u w:val="single" w:color="000000"/>
        </w:rPr>
        <w:t>Attachment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"B"</w:t>
      </w:r>
      <w:r>
        <w:rPr/>
      </w:r>
      <w:r>
        <w:rPr>
          <w:spacing w:val="-1"/>
        </w:rPr>
        <w:t>,</w:t>
      </w:r>
      <w:r>
        <w:rPr>
          <w:spacing w:val="-6"/>
        </w:rPr>
        <w:t> </w:t>
      </w:r>
      <w:r>
        <w:rPr>
          <w:spacing w:val="-1"/>
        </w:rPr>
        <w:t>attached</w:t>
      </w:r>
      <w:r>
        <w:rPr>
          <w:spacing w:val="-4"/>
        </w:rPr>
        <w:t> </w:t>
      </w:r>
      <w:r>
        <w:rPr/>
        <w:t>hereto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7"/>
        </w:numPr>
        <w:tabs>
          <w:tab w:pos="708" w:val="left" w:leader="none"/>
        </w:tabs>
        <w:spacing w:line="240" w:lineRule="auto" w:before="68" w:after="0"/>
        <w:ind w:left="708" w:right="0" w:hanging="604"/>
        <w:jc w:val="left"/>
      </w:pPr>
      <w:r>
        <w:rPr>
          <w:spacing w:val="-1"/>
        </w:rPr>
        <w:t>incorporated</w:t>
      </w:r>
      <w:r>
        <w:rPr>
          <w:spacing w:val="-7"/>
        </w:rPr>
        <w:t> </w:t>
      </w:r>
      <w:r>
        <w:rPr/>
        <w:t>herein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reference;</w:t>
      </w:r>
      <w:r>
        <w:rPr/>
      </w:r>
    </w:p>
    <w:p>
      <w:pPr>
        <w:pStyle w:val="BodyText"/>
        <w:numPr>
          <w:ilvl w:val="0"/>
          <w:numId w:val="7"/>
        </w:numPr>
        <w:tabs>
          <w:tab w:pos="1428" w:val="left" w:leader="none"/>
        </w:tabs>
        <w:spacing w:line="240" w:lineRule="auto" w:before="138" w:after="0"/>
        <w:ind w:left="1428" w:right="0" w:hanging="132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Successor</w:t>
      </w:r>
      <w:r>
        <w:rPr>
          <w:spacing w:val="22"/>
        </w:rPr>
        <w:t> </w:t>
      </w:r>
      <w:r>
        <w:rPr>
          <w:spacing w:val="-1"/>
        </w:rPr>
        <w:t>Agency</w:t>
      </w:r>
      <w:r>
        <w:rPr>
          <w:spacing w:val="22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1"/>
        </w:rPr>
        <w:t>entitled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an</w:t>
      </w:r>
      <w:r>
        <w:rPr>
          <w:spacing w:val="22"/>
        </w:rPr>
        <w:t> </w:t>
      </w:r>
      <w:r>
        <w:rPr>
          <w:spacing w:val="-1"/>
        </w:rPr>
        <w:t>administrative</w:t>
      </w:r>
      <w:r>
        <w:rPr>
          <w:spacing w:val="24"/>
        </w:rPr>
        <w:t> </w:t>
      </w:r>
      <w:r>
        <w:rPr>
          <w:spacing w:val="-1"/>
        </w:rPr>
        <w:t>cost</w:t>
      </w:r>
      <w:r>
        <w:rPr>
          <w:spacing w:val="22"/>
        </w:rPr>
        <w:t> </w:t>
      </w:r>
      <w:r>
        <w:rPr>
          <w:spacing w:val="-1"/>
        </w:rPr>
        <w:t>allowance</w:t>
      </w:r>
      <w:r>
        <w:rPr>
          <w:spacing w:val="23"/>
        </w:rPr>
        <w:t> </w:t>
      </w:r>
      <w:r>
        <w:rPr/>
        <w:t>(the</w:t>
      </w:r>
      <w:r>
        <w:rPr/>
      </w:r>
    </w:p>
    <w:p>
      <w:pPr>
        <w:pStyle w:val="BodyText"/>
        <w:numPr>
          <w:ilvl w:val="0"/>
          <w:numId w:val="7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>
          <w:spacing w:val="-1"/>
        </w:rPr>
        <w:t>"Administrative</w:t>
      </w:r>
      <w:r>
        <w:rPr>
          <w:spacing w:val="9"/>
        </w:rPr>
        <w:t> </w:t>
      </w:r>
      <w:r>
        <w:rPr>
          <w:spacing w:val="-1"/>
        </w:rPr>
        <w:t>Cost</w:t>
      </w:r>
      <w:r>
        <w:rPr>
          <w:spacing w:val="9"/>
        </w:rPr>
        <w:t> </w:t>
      </w:r>
      <w:r>
        <w:rPr>
          <w:spacing w:val="-1"/>
        </w:rPr>
        <w:t>Allowance")</w:t>
      </w:r>
      <w:r>
        <w:rPr>
          <w:spacing w:val="9"/>
        </w:rPr>
        <w:t> </w:t>
      </w:r>
      <w:r>
        <w:rPr/>
        <w:t>pursuant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Sections</w:t>
      </w:r>
      <w:r>
        <w:rPr>
          <w:spacing w:val="8"/>
        </w:rPr>
        <w:t> </w:t>
      </w:r>
      <w:r>
        <w:rPr/>
        <w:t>34171(b)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/>
        <w:t>34183(a)(3)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Health</w:t>
      </w:r>
      <w:r>
        <w:rPr/>
      </w:r>
    </w:p>
    <w:p>
      <w:pPr>
        <w:pStyle w:val="BodyText"/>
        <w:numPr>
          <w:ilvl w:val="0"/>
          <w:numId w:val="7"/>
        </w:numPr>
        <w:tabs>
          <w:tab w:pos="708" w:val="left" w:leader="none"/>
          <w:tab w:pos="3425" w:val="left" w:leader="none"/>
          <w:tab w:pos="6446" w:val="left" w:leader="none"/>
          <w:tab w:pos="8146" w:val="left" w:leader="none"/>
          <w:tab w:pos="9563" w:val="left" w:leader="none"/>
        </w:tabs>
        <w:spacing w:line="280" w:lineRule="atLeast" w:before="78" w:after="0"/>
        <w:ind w:left="708" w:right="370" w:hanging="604"/>
        <w:jc w:val="left"/>
      </w:pPr>
      <w:r>
        <w:rPr>
          <w:spacing w:val="-1"/>
        </w:rPr>
        <w:t>and Safety Code in the approximate</w:t>
      </w:r>
      <w:r>
        <w:rPr>
          <w:spacing w:val="2"/>
        </w:rPr>
        <w:t> </w:t>
      </w:r>
      <w:r>
        <w:rPr>
          <w:spacing w:val="-1"/>
        </w:rPr>
        <w:t>amount</w:t>
      </w:r>
      <w:r>
        <w:rPr/>
        <w:t> of</w:t>
      </w:r>
      <w:r>
        <w:rPr>
          <w:spacing w:val="-1"/>
        </w:rPr>
        <w:t> </w:t>
      </w:r>
      <w:r>
        <w:rPr/>
        <w:t>[$</w:t>
      </w:r>
      <w:r>
        <w:rPr>
          <w:u w:val="single" w:color="000000"/>
        </w:rPr>
        <w:tab/>
      </w:r>
      <w:r>
        <w:rPr/>
      </w:r>
      <w:r>
        <w:rPr/>
        <w:t>]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/>
        <w:t>20  </w:t>
      </w:r>
      <w:r>
        <w:rPr>
          <w:spacing w:val="58"/>
        </w:rPr>
        <w:t> </w:t>
      </w:r>
      <w:r>
        <w:rPr>
          <w:spacing w:val="58"/>
          <w:u w:val="single" w:color="000000"/>
        </w:rPr>
      </w:r>
      <w:r>
        <w:rPr>
          <w:spacing w:val="58"/>
        </w:rPr>
      </w:r>
      <w:r>
        <w:rPr/>
        <w:t>-</w:t>
      </w:r>
      <w:r>
        <w:rPr>
          <w:u w:val="single" w:color="000000"/>
        </w:rPr>
        <w:tab/>
      </w:r>
      <w:r>
        <w:rPr/>
      </w:r>
      <w:r>
        <w:rPr/>
        <w:t>fiscal</w:t>
      </w:r>
      <w:r>
        <w:rPr>
          <w:spacing w:val="-1"/>
        </w:rPr>
        <w:t> </w:t>
      </w:r>
      <w:r>
        <w:rPr/>
        <w:t>year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which</w:t>
      </w:r>
      <w:r>
        <w:rPr>
          <w:spacing w:val="28"/>
          <w:w w:val="99"/>
        </w:rPr>
        <w:t> </w:t>
      </w:r>
      <w:r>
        <w:rPr>
          <w:spacing w:val="-1"/>
        </w:rPr>
        <w:t>approximately</w:t>
      </w:r>
      <w:r>
        <w:rPr>
          <w:spacing w:val="-20"/>
        </w:rPr>
        <w:t> </w:t>
      </w:r>
      <w:r>
        <w:rPr/>
        <w:t>[$</w:t>
      </w:r>
      <w:r>
        <w:rPr>
          <w:u w:val="single" w:color="000000"/>
        </w:rPr>
        <w:tab/>
      </w:r>
      <w:r>
        <w:rPr/>
      </w:r>
      <w:r>
        <w:rPr/>
        <w:t>]</w:t>
      </w:r>
      <w:r>
        <w:rPr>
          <w:spacing w:val="-11"/>
        </w:rPr>
        <w:t> </w:t>
      </w:r>
      <w:r>
        <w:rPr>
          <w:spacing w:val="-1"/>
        </w:rPr>
        <w:t>will</w:t>
      </w:r>
      <w:r>
        <w:rPr>
          <w:spacing w:val="-11"/>
        </w:rPr>
        <w:t> </w:t>
      </w:r>
      <w:r>
        <w:rPr/>
        <w:t>be</w:t>
      </w:r>
      <w:r>
        <w:rPr>
          <w:spacing w:val="-10"/>
        </w:rPr>
        <w:t> </w:t>
      </w:r>
      <w:r>
        <w:rPr/>
        <w:t>disbursed</w:t>
      </w:r>
      <w:r>
        <w:rPr>
          <w:spacing w:val="-11"/>
        </w:rPr>
        <w:t> </w:t>
      </w:r>
      <w:r>
        <w:rPr>
          <w:spacing w:val="-1"/>
        </w:rPr>
        <w:t>July</w:t>
      </w:r>
      <w:r>
        <w:rPr>
          <w:spacing w:val="-11"/>
        </w:rPr>
        <w:t> </w:t>
      </w:r>
      <w:r>
        <w:rPr/>
        <w:t>1,</w:t>
      </w:r>
      <w:r>
        <w:rPr>
          <w:spacing w:val="-10"/>
        </w:rPr>
        <w:t> </w:t>
      </w:r>
      <w:r>
        <w:rPr/>
        <w:t>20</w:t>
      </w:r>
      <w:r>
        <w:rPr>
          <w:u w:val="single" w:color="000000"/>
        </w:rPr>
        <w:tab/>
      </w:r>
      <w:r>
        <w:rPr/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approximately</w:t>
      </w:r>
      <w:r>
        <w:rPr>
          <w:spacing w:val="-15"/>
        </w:rPr>
        <w:t> </w:t>
      </w:r>
      <w:r>
        <w:rPr/>
        <w:t>[$</w:t>
      </w:r>
      <w:r>
        <w:rPr>
          <w:u w:val="single" w:color="000000"/>
        </w:rPr>
        <w:tab/>
      </w:r>
      <w:r>
        <w:rPr/>
      </w:r>
      <w:r>
        <w:rPr/>
        <w:t>]</w:t>
      </w:r>
      <w:r>
        <w:rPr>
          <w:spacing w:val="-12"/>
        </w:rPr>
        <w:t> </w:t>
      </w:r>
      <w:r>
        <w:rPr>
          <w:spacing w:val="-1"/>
        </w:rPr>
        <w:t>will</w:t>
      </w:r>
      <w:r>
        <w:rPr/>
      </w:r>
    </w:p>
    <w:p>
      <w:pPr>
        <w:pStyle w:val="BodyText"/>
        <w:spacing w:line="167" w:lineRule="exact" w:before="0"/>
        <w:ind w:left="104" w:right="0"/>
        <w:jc w:val="left"/>
      </w:pPr>
      <w:r>
        <w:rPr/>
        <w:t>17</w:t>
      </w:r>
    </w:p>
    <w:p>
      <w:pPr>
        <w:pStyle w:val="BodyText"/>
        <w:spacing w:line="241" w:lineRule="exact" w:before="0"/>
        <w:ind w:left="708" w:right="0"/>
        <w:jc w:val="left"/>
      </w:pPr>
      <w:r>
        <w:rPr/>
        <w:t>be</w:t>
      </w:r>
      <w:r>
        <w:rPr>
          <w:spacing w:val="-3"/>
        </w:rPr>
        <w:t> </w:t>
      </w:r>
      <w:r>
        <w:rPr/>
        <w:t>disbursed</w:t>
      </w:r>
      <w:r>
        <w:rPr>
          <w:spacing w:val="-2"/>
        </w:rPr>
        <w:t> </w:t>
      </w:r>
      <w:r>
        <w:rPr>
          <w:spacing w:val="-1"/>
        </w:rPr>
        <w:t>January</w:t>
      </w:r>
      <w:r>
        <w:rPr>
          <w:spacing w:val="-2"/>
        </w:rPr>
        <w:t> </w:t>
      </w:r>
      <w:r>
        <w:rPr/>
        <w:t>2,</w:t>
      </w:r>
      <w:r>
        <w:rPr>
          <w:spacing w:val="-2"/>
        </w:rPr>
        <w:t> </w:t>
      </w:r>
      <w:r>
        <w:rPr/>
        <w:t>20  </w:t>
      </w:r>
      <w:r>
        <w:rPr>
          <w:spacing w:val="55"/>
        </w:rPr>
        <w:t> </w:t>
      </w:r>
      <w:r>
        <w:rPr>
          <w:spacing w:val="55"/>
          <w:u w:val="single" w:color="000000"/>
        </w:rPr>
      </w:r>
      <w:r>
        <w:rPr>
          <w:spacing w:val="55"/>
        </w:rPr>
      </w:r>
      <w:r>
        <w:rPr/>
        <w:t>;</w:t>
      </w:r>
      <w:r>
        <w:rPr/>
      </w:r>
    </w:p>
    <w:p>
      <w:pPr>
        <w:pStyle w:val="BodyText"/>
        <w:numPr>
          <w:ilvl w:val="0"/>
          <w:numId w:val="8"/>
        </w:numPr>
        <w:tabs>
          <w:tab w:pos="1428" w:val="left" w:leader="none"/>
        </w:tabs>
        <w:spacing w:line="420" w:lineRule="exact" w:before="0" w:after="0"/>
        <w:ind w:left="708" w:right="0" w:hanging="60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>
          <w:spacing w:val="-1"/>
        </w:rPr>
        <w:t>Council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[Insert</w:t>
      </w:r>
      <w:r>
        <w:rPr>
          <w:spacing w:val="-3"/>
        </w:rPr>
        <w:t> </w:t>
      </w:r>
      <w:r>
        <w:rPr>
          <w:spacing w:val="-1"/>
        </w:rPr>
        <w:t>Sponsoring</w:t>
      </w:r>
      <w:r>
        <w:rPr>
          <w:spacing w:val="-2"/>
        </w:rPr>
        <w:t> </w:t>
      </w:r>
      <w:r>
        <w:rPr>
          <w:spacing w:val="-1"/>
        </w:rPr>
        <w:t>Community]</w:t>
      </w:r>
      <w:r>
        <w:rPr>
          <w:spacing w:val="-2"/>
        </w:rPr>
        <w:t> </w:t>
      </w:r>
      <w:r>
        <w:rPr>
          <w:spacing w:val="-1"/>
        </w:rPr>
        <w:t>acting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capacity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</w:r>
    </w:p>
    <w:p>
      <w:pPr>
        <w:pStyle w:val="BodyText"/>
        <w:numPr>
          <w:ilvl w:val="0"/>
          <w:numId w:val="8"/>
        </w:numPr>
        <w:tabs>
          <w:tab w:pos="708" w:val="left" w:leader="none"/>
          <w:tab w:pos="8467" w:val="left" w:leader="none"/>
          <w:tab w:pos="10122" w:val="left" w:leader="none"/>
        </w:tabs>
        <w:spacing w:line="240" w:lineRule="auto" w:before="48" w:after="0"/>
        <w:ind w:left="708" w:right="0" w:hanging="604"/>
        <w:jc w:val="left"/>
      </w:pPr>
      <w:r>
        <w:rPr>
          <w:spacing w:val="-1"/>
        </w:rPr>
        <w:t>the</w:t>
      </w:r>
      <w:r>
        <w:rPr>
          <w:spacing w:val="4"/>
        </w:rPr>
        <w:t> </w:t>
      </w:r>
      <w:r>
        <w:rPr/>
        <w:t>governing</w:t>
      </w:r>
      <w:r>
        <w:rPr>
          <w:spacing w:val="4"/>
        </w:rPr>
        <w:t> </w:t>
      </w:r>
      <w:r>
        <w:rPr/>
        <w:t>board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Successor</w:t>
      </w:r>
      <w:r>
        <w:rPr>
          <w:spacing w:val="5"/>
        </w:rPr>
        <w:t> </w:t>
      </w:r>
      <w:r>
        <w:rPr>
          <w:spacing w:val="-1"/>
        </w:rPr>
        <w:t>Agency,</w:t>
      </w:r>
      <w:r>
        <w:rPr>
          <w:spacing w:val="4"/>
        </w:rPr>
        <w:t> </w:t>
      </w:r>
      <w:r>
        <w:rPr>
          <w:spacing w:val="-1"/>
        </w:rPr>
        <w:t>approved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ROPS</w:t>
      </w:r>
      <w:r>
        <w:rPr>
          <w:spacing w:val="4"/>
        </w:rPr>
        <w:t> </w:t>
      </w:r>
      <w:r>
        <w:rPr>
          <w:spacing w:val="-1"/>
        </w:rPr>
        <w:t>FY</w:t>
      </w:r>
      <w:r>
        <w:rPr>
          <w:spacing w:val="5"/>
        </w:rPr>
        <w:t> </w:t>
      </w:r>
      <w:r>
        <w:rPr/>
        <w:t>20  </w:t>
      </w:r>
      <w:r>
        <w:rPr>
          <w:spacing w:val="50"/>
        </w:rPr>
        <w:t> </w:t>
      </w:r>
      <w:r>
        <w:rPr>
          <w:spacing w:val="50"/>
          <w:u w:val="single" w:color="000000"/>
        </w:rPr>
      </w:r>
      <w:r>
        <w:rPr>
          <w:spacing w:val="50"/>
        </w:rPr>
      </w:r>
      <w:r>
        <w:rPr/>
        <w:t>-</w:t>
      </w:r>
      <w:r>
        <w:rPr>
          <w:u w:val="single" w:color="000000"/>
        </w:rPr>
        <w:tab/>
      </w:r>
      <w:r>
        <w:rPr/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FY</w:t>
      </w:r>
      <w:r>
        <w:rPr>
          <w:spacing w:val="6"/>
        </w:rPr>
        <w:t> </w:t>
      </w:r>
      <w:r>
        <w:rPr/>
        <w:t>20  </w:t>
      </w:r>
      <w:r>
        <w:rPr>
          <w:spacing w:val="58"/>
        </w:rPr>
        <w:t> </w:t>
      </w:r>
      <w:r>
        <w:rPr>
          <w:spacing w:val="58"/>
          <w:u w:val="single" w:color="000000"/>
        </w:rPr>
      </w:r>
      <w:r>
        <w:rPr>
          <w:spacing w:val="58"/>
        </w:rPr>
      </w:r>
      <w:r>
        <w:rPr/>
        <w:t>-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8"/>
        </w:numPr>
        <w:tabs>
          <w:tab w:pos="708" w:val="left" w:leader="none"/>
          <w:tab w:pos="7315" w:val="left" w:leader="none"/>
        </w:tabs>
        <w:spacing w:line="240" w:lineRule="auto" w:before="118" w:after="0"/>
        <w:ind w:left="708" w:right="0" w:hanging="604"/>
        <w:jc w:val="left"/>
      </w:pPr>
      <w:r>
        <w:rPr>
          <w:spacing w:val="-1"/>
        </w:rPr>
        <w:t>Administrative</w:t>
      </w:r>
      <w:r>
        <w:rPr>
          <w:spacing w:val="19"/>
        </w:rPr>
        <w:t> </w:t>
      </w:r>
      <w:r>
        <w:rPr>
          <w:spacing w:val="-1"/>
        </w:rPr>
        <w:t>Budget</w:t>
      </w:r>
      <w:r>
        <w:rPr>
          <w:spacing w:val="20"/>
        </w:rPr>
        <w:t> </w:t>
      </w:r>
      <w:r>
        <w:rPr/>
        <w:t>by</w:t>
      </w:r>
      <w:r>
        <w:rPr>
          <w:spacing w:val="19"/>
        </w:rPr>
        <w:t> </w:t>
      </w:r>
      <w:r>
        <w:rPr>
          <w:spacing w:val="-1"/>
        </w:rPr>
        <w:t>adoption</w:t>
      </w:r>
      <w:r>
        <w:rPr>
          <w:spacing w:val="20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Resolution</w:t>
      </w:r>
      <w:r>
        <w:rPr>
          <w:spacing w:val="21"/>
        </w:rPr>
        <w:t> </w:t>
      </w:r>
      <w:r>
        <w:rPr>
          <w:spacing w:val="-1"/>
        </w:rPr>
        <w:t>No.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,</w:t>
      </w:r>
      <w:r>
        <w:rPr>
          <w:spacing w:val="22"/>
        </w:rPr>
        <w:t> </w:t>
      </w:r>
      <w:r>
        <w:rPr>
          <w:spacing w:val="-1"/>
        </w:rPr>
        <w:t>shown</w:t>
      </w:r>
      <w:r>
        <w:rPr>
          <w:spacing w:val="23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1"/>
          <w:u w:val="single" w:color="000000"/>
        </w:rPr>
        <w:t>Attachment</w:t>
      </w:r>
      <w:r>
        <w:rPr>
          <w:spacing w:val="22"/>
          <w:u w:val="single" w:color="000000"/>
        </w:rPr>
        <w:t> </w:t>
      </w:r>
      <w:r>
        <w:rPr>
          <w:spacing w:val="-1"/>
          <w:u w:val="single" w:color="000000"/>
        </w:rPr>
        <w:t>"C"</w:t>
      </w:r>
      <w:r>
        <w:rPr/>
      </w:r>
      <w:r>
        <w:rPr>
          <w:spacing w:val="-1"/>
        </w:rPr>
        <w:t>,</w:t>
      </w:r>
    </w:p>
    <w:p>
      <w:pPr>
        <w:pStyle w:val="BodyText"/>
        <w:numPr>
          <w:ilvl w:val="0"/>
          <w:numId w:val="8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>
          <w:spacing w:val="-1"/>
        </w:rPr>
        <w:t>attached</w:t>
      </w:r>
      <w:r>
        <w:rPr>
          <w:spacing w:val="-7"/>
        </w:rPr>
        <w:t> </w:t>
      </w:r>
      <w:r>
        <w:rPr/>
        <w:t>hereto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incorporated</w:t>
      </w:r>
      <w:r>
        <w:rPr>
          <w:spacing w:val="-6"/>
        </w:rPr>
        <w:t> </w:t>
      </w:r>
      <w:r>
        <w:rPr/>
        <w:t>herein</w:t>
      </w:r>
      <w:r>
        <w:rPr>
          <w:spacing w:val="-8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reference;</w:t>
      </w:r>
      <w:r>
        <w:rPr/>
      </w:r>
    </w:p>
    <w:p>
      <w:pPr>
        <w:pStyle w:val="BodyText"/>
        <w:numPr>
          <w:ilvl w:val="0"/>
          <w:numId w:val="8"/>
        </w:numPr>
        <w:tabs>
          <w:tab w:pos="1428" w:val="left" w:leader="none"/>
          <w:tab w:pos="6075" w:val="left" w:leader="none"/>
          <w:tab w:pos="8740" w:val="left" w:leader="none"/>
        </w:tabs>
        <w:spacing w:line="300" w:lineRule="atLeast" w:before="88" w:after="0"/>
        <w:ind w:left="708" w:right="370" w:hanging="60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10"/>
        </w:rPr>
        <w:t> </w:t>
      </w:r>
      <w:r>
        <w:rPr/>
        <w:t>under</w:t>
      </w:r>
      <w:r>
        <w:rPr>
          <w:spacing w:val="-10"/>
        </w:rPr>
        <w:t> </w:t>
      </w:r>
      <w:r>
        <w:rPr>
          <w:spacing w:val="-1"/>
        </w:rPr>
        <w:t>Resolution</w:t>
      </w:r>
      <w:r>
        <w:rPr>
          <w:spacing w:val="-8"/>
        </w:rPr>
        <w:t> </w:t>
      </w:r>
      <w:r>
        <w:rPr>
          <w:spacing w:val="-1"/>
        </w:rPr>
        <w:t>No.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,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Successor</w:t>
      </w:r>
      <w:r>
        <w:rPr>
          <w:spacing w:val="-8"/>
        </w:rPr>
        <w:t> </w:t>
      </w:r>
      <w:r>
        <w:rPr>
          <w:spacing w:val="-1"/>
        </w:rPr>
        <w:t>Agency's</w:t>
      </w:r>
      <w:r>
        <w:rPr>
          <w:spacing w:val="-9"/>
        </w:rPr>
        <w:t> </w:t>
      </w:r>
      <w:r>
        <w:rPr/>
        <w:t>governing</w:t>
      </w:r>
      <w:r>
        <w:rPr>
          <w:spacing w:val="-8"/>
        </w:rPr>
        <w:t> </w:t>
      </w:r>
      <w:r>
        <w:rPr/>
        <w:t>board</w:t>
      </w:r>
      <w:r>
        <w:rPr>
          <w:spacing w:val="25"/>
          <w:w w:val="99"/>
        </w:rPr>
        <w:t> </w:t>
      </w:r>
      <w:r>
        <w:rPr/>
        <w:t>represents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warrants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it</w:t>
      </w:r>
      <w:r>
        <w:rPr>
          <w:spacing w:val="3"/>
        </w:rPr>
        <w:t> </w:t>
      </w:r>
      <w:r>
        <w:rPr>
          <w:spacing w:val="-1"/>
        </w:rPr>
        <w:t>examined</w:t>
      </w:r>
      <w:r>
        <w:rPr>
          <w:spacing w:val="3"/>
        </w:rPr>
        <w:t> </w:t>
      </w:r>
      <w:r>
        <w:rPr>
          <w:spacing w:val="-1"/>
        </w:rPr>
        <w:t>all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items</w:t>
      </w:r>
      <w:r>
        <w:rPr>
          <w:spacing w:val="4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ROPS</w:t>
      </w:r>
      <w:r>
        <w:rPr>
          <w:spacing w:val="2"/>
        </w:rPr>
        <w:t> </w:t>
      </w:r>
      <w:r>
        <w:rPr>
          <w:spacing w:val="-1"/>
        </w:rPr>
        <w:t>FY</w:t>
      </w:r>
      <w:r>
        <w:rPr>
          <w:spacing w:val="3"/>
        </w:rPr>
        <w:t> </w:t>
      </w:r>
      <w:r>
        <w:rPr/>
        <w:t>20  </w:t>
      </w:r>
      <w:r>
        <w:rPr>
          <w:spacing w:val="49"/>
        </w:rPr>
        <w:t> </w:t>
      </w:r>
      <w:r>
        <w:rPr>
          <w:spacing w:val="49"/>
          <w:u w:val="single" w:color="000000"/>
        </w:rPr>
      </w:r>
      <w:r>
        <w:rPr>
          <w:spacing w:val="49"/>
        </w:rPr>
      </w:r>
      <w:r>
        <w:rPr/>
        <w:t>-</w:t>
      </w:r>
      <w:r>
        <w:rPr>
          <w:u w:val="single" w:color="000000"/>
        </w:rPr>
        <w:tab/>
      </w:r>
      <w:r>
        <w:rPr/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finds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</w:r>
    </w:p>
    <w:p>
      <w:pPr>
        <w:pStyle w:val="BodyText"/>
        <w:spacing w:line="158" w:lineRule="exact" w:before="0"/>
        <w:ind w:left="104" w:right="0"/>
        <w:jc w:val="left"/>
      </w:pPr>
      <w:r>
        <w:rPr/>
        <w:t>23</w:t>
      </w:r>
    </w:p>
    <w:p>
      <w:pPr>
        <w:pStyle w:val="BodyText"/>
        <w:spacing w:line="240" w:lineRule="exact" w:before="0"/>
        <w:ind w:left="708" w:right="0"/>
        <w:jc w:val="left"/>
      </w:pPr>
      <w:r>
        <w:rPr>
          <w:spacing w:val="-1"/>
        </w:rPr>
        <w:t>each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them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/>
        <w:t>necessary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continued</w:t>
      </w:r>
      <w:r>
        <w:rPr>
          <w:spacing w:val="7"/>
        </w:rPr>
        <w:t> </w:t>
      </w:r>
      <w:r>
        <w:rPr>
          <w:spacing w:val="-1"/>
        </w:rPr>
        <w:t>maintenance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preservation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property</w:t>
      </w:r>
      <w:r>
        <w:rPr>
          <w:spacing w:val="5"/>
        </w:rPr>
        <w:t> </w:t>
      </w:r>
      <w:r>
        <w:rPr/>
        <w:t>owned</w:t>
      </w:r>
      <w:r>
        <w:rPr>
          <w:spacing w:val="5"/>
        </w:rPr>
        <w:t> </w:t>
      </w:r>
      <w:r>
        <w:rPr/>
        <w:t>by</w:t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24</w:t>
      </w:r>
    </w:p>
    <w:p>
      <w:pPr>
        <w:pStyle w:val="BodyText"/>
        <w:spacing w:line="223" w:lineRule="exact" w:before="0"/>
        <w:ind w:left="708" w:right="0"/>
        <w:jc w:val="left"/>
      </w:pP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Successor</w:t>
      </w:r>
      <w:r>
        <w:rPr>
          <w:spacing w:val="28"/>
        </w:rPr>
        <w:t> </w:t>
      </w:r>
      <w:r>
        <w:rPr>
          <w:spacing w:val="-1"/>
        </w:rPr>
        <w:t>Agency</w:t>
      </w:r>
      <w:r>
        <w:rPr>
          <w:spacing w:val="28"/>
        </w:rPr>
        <w:t> </w:t>
      </w:r>
      <w:r>
        <w:rPr/>
        <w:t>until</w:t>
      </w:r>
      <w:r>
        <w:rPr>
          <w:spacing w:val="28"/>
        </w:rPr>
        <w:t> </w:t>
      </w:r>
      <w:r>
        <w:rPr/>
        <w:t>disposition</w:t>
      </w:r>
      <w:r>
        <w:rPr>
          <w:spacing w:val="28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1"/>
        </w:rPr>
        <w:t>accordance</w:t>
      </w:r>
      <w:r>
        <w:rPr>
          <w:spacing w:val="29"/>
        </w:rPr>
        <w:t> </w:t>
      </w:r>
      <w:r>
        <w:rPr>
          <w:spacing w:val="-1"/>
        </w:rPr>
        <w:t>with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Dissolution</w:t>
      </w:r>
      <w:r>
        <w:rPr>
          <w:spacing w:val="28"/>
        </w:rPr>
        <w:t> </w:t>
      </w:r>
      <w:r>
        <w:rPr>
          <w:spacing w:val="-1"/>
        </w:rPr>
        <w:t>Act,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continued</w:t>
      </w:r>
      <w:r>
        <w:rPr/>
      </w:r>
    </w:p>
    <w:p>
      <w:pPr>
        <w:pStyle w:val="BodyText"/>
        <w:numPr>
          <w:ilvl w:val="0"/>
          <w:numId w:val="9"/>
        </w:numPr>
        <w:tabs>
          <w:tab w:pos="708" w:val="left" w:leader="none"/>
        </w:tabs>
        <w:spacing w:line="240" w:lineRule="auto" w:before="38" w:after="0"/>
        <w:ind w:left="708" w:right="0" w:hanging="604"/>
        <w:jc w:val="left"/>
      </w:pPr>
      <w:r>
        <w:rPr>
          <w:spacing w:val="-1"/>
        </w:rPr>
        <w:t>administration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ongoing</w:t>
      </w:r>
      <w:r>
        <w:rPr>
          <w:spacing w:val="-12"/>
        </w:rPr>
        <w:t> </w:t>
      </w:r>
      <w:r>
        <w:rPr>
          <w:spacing w:val="-1"/>
        </w:rPr>
        <w:t>enforceable</w:t>
      </w:r>
      <w:r>
        <w:rPr>
          <w:spacing w:val="-10"/>
        </w:rPr>
        <w:t> </w:t>
      </w:r>
      <w:r>
        <w:rPr/>
        <w:t>obligations,</w:t>
      </w:r>
      <w:r>
        <w:rPr>
          <w:spacing w:val="-12"/>
        </w:rPr>
        <w:t> </w:t>
      </w:r>
      <w:r>
        <w:rPr/>
        <w:t>or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expeditious</w:t>
      </w:r>
      <w:r>
        <w:rPr>
          <w:spacing w:val="-10"/>
        </w:rPr>
        <w:t> </w:t>
      </w:r>
      <w:r>
        <w:rPr>
          <w:spacing w:val="-1"/>
        </w:rPr>
        <w:t>wind-down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affairs</w:t>
      </w:r>
      <w:r>
        <w:rPr/>
      </w:r>
    </w:p>
    <w:p>
      <w:pPr>
        <w:pStyle w:val="BodyText"/>
        <w:numPr>
          <w:ilvl w:val="0"/>
          <w:numId w:val="9"/>
        </w:numPr>
        <w:tabs>
          <w:tab w:pos="708" w:val="left" w:leader="none"/>
        </w:tabs>
        <w:spacing w:line="240" w:lineRule="auto" w:before="98" w:after="0"/>
        <w:ind w:left="708" w:right="0" w:hanging="604"/>
        <w:jc w:val="left"/>
      </w:pP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Former</w:t>
      </w:r>
      <w:r>
        <w:rPr>
          <w:spacing w:val="-4"/>
        </w:rPr>
        <w:t> </w:t>
      </w:r>
      <w:r>
        <w:rPr>
          <w:spacing w:val="-1"/>
        </w:rPr>
        <w:t>Agency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Successor</w:t>
      </w:r>
      <w:r>
        <w:rPr>
          <w:spacing w:val="-5"/>
        </w:rPr>
        <w:t> </w:t>
      </w:r>
      <w:r>
        <w:rPr>
          <w:spacing w:val="-1"/>
        </w:rPr>
        <w:t>Agency;</w:t>
      </w:r>
      <w:r>
        <w:rPr/>
      </w:r>
    </w:p>
    <w:p>
      <w:pPr>
        <w:pStyle w:val="BodyText"/>
        <w:numPr>
          <w:ilvl w:val="0"/>
          <w:numId w:val="9"/>
        </w:numPr>
        <w:tabs>
          <w:tab w:pos="1428" w:val="left" w:leader="none"/>
        </w:tabs>
        <w:spacing w:line="240" w:lineRule="auto" w:before="138" w:after="0"/>
        <w:ind w:left="1428" w:right="0" w:hanging="132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1"/>
        </w:rPr>
        <w:t> </w:t>
      </w:r>
      <w:r>
        <w:rPr/>
        <w:t>pursuant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Section</w:t>
      </w:r>
      <w:r>
        <w:rPr>
          <w:spacing w:val="1"/>
        </w:rPr>
        <w:t> </w:t>
      </w:r>
      <w:r>
        <w:rPr/>
        <w:t>34177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34180(g)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Code,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9"/>
        </w:numPr>
        <w:tabs>
          <w:tab w:pos="708" w:val="left" w:leader="none"/>
          <w:tab w:pos="2589" w:val="left" w:leader="none"/>
          <w:tab w:pos="4220" w:val="left" w:leader="none"/>
        </w:tabs>
        <w:spacing w:line="240" w:lineRule="auto" w:before="108" w:after="0"/>
        <w:ind w:left="708" w:right="0" w:hanging="604"/>
        <w:jc w:val="left"/>
      </w:pPr>
      <w:r>
        <w:rPr>
          <w:spacing w:val="-1"/>
        </w:rPr>
        <w:t>ROPS</w:t>
      </w:r>
      <w:r>
        <w:rPr/>
        <w:t> </w:t>
      </w:r>
      <w:r>
        <w:rPr>
          <w:spacing w:val="-1"/>
        </w:rPr>
        <w:t>FY </w:t>
      </w:r>
      <w:r>
        <w:rPr/>
        <w:t>20    </w:t>
      </w:r>
      <w:r>
        <w:rPr>
          <w:u w:val="single" w:color="000000"/>
        </w:rPr>
      </w:r>
      <w:r>
        <w:rPr/>
      </w:r>
      <w:r>
        <w:rPr/>
        <w:t>-</w:t>
      </w:r>
      <w:r>
        <w:rPr>
          <w:u w:val="single" w:color="000000"/>
        </w:rPr>
        <w:tab/>
      </w:r>
      <w:r>
        <w:rPr/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FY</w:t>
      </w:r>
      <w:r>
        <w:rPr>
          <w:spacing w:val="-2"/>
        </w:rPr>
        <w:t> </w:t>
      </w:r>
      <w:r>
        <w:rPr/>
        <w:t>20  </w:t>
      </w:r>
      <w:r>
        <w:rPr>
          <w:spacing w:val="58"/>
        </w:rPr>
        <w:t> </w:t>
      </w:r>
      <w:r>
        <w:rPr>
          <w:spacing w:val="58"/>
          <w:u w:val="single" w:color="000000"/>
        </w:rPr>
      </w:r>
      <w:r>
        <w:rPr>
          <w:spacing w:val="58"/>
        </w:rPr>
      </w:r>
      <w:r>
        <w:rPr/>
        <w:t>-</w:t>
      </w:r>
      <w:r>
        <w:rPr>
          <w:u w:val="single" w:color="000000"/>
        </w:rPr>
        <w:tab/>
      </w:r>
      <w:r>
        <w:rPr/>
      </w:r>
      <w:r>
        <w:rPr>
          <w:spacing w:val="-1"/>
        </w:rPr>
        <w:t>Administrative</w:t>
      </w:r>
      <w:r>
        <w:rPr>
          <w:spacing w:val="-8"/>
        </w:rPr>
        <w:t> </w:t>
      </w:r>
      <w:r>
        <w:rPr>
          <w:spacing w:val="-1"/>
        </w:rPr>
        <w:t>Budget</w:t>
      </w:r>
      <w:r>
        <w:rPr>
          <w:spacing w:val="-8"/>
        </w:rPr>
        <w:t> </w:t>
      </w:r>
      <w:r>
        <w:rPr>
          <w:spacing w:val="-1"/>
        </w:rPr>
        <w:t>must</w:t>
      </w:r>
      <w:r>
        <w:rPr>
          <w:spacing w:val="-7"/>
        </w:rPr>
        <w:t> </w:t>
      </w:r>
      <w:r>
        <w:rPr/>
        <w:t>be</w:t>
      </w:r>
      <w:r>
        <w:rPr>
          <w:spacing w:val="-9"/>
        </w:rPr>
        <w:t> </w:t>
      </w:r>
      <w:r>
        <w:rPr>
          <w:spacing w:val="-1"/>
        </w:rPr>
        <w:t>submitted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Countywide</w:t>
      </w:r>
      <w:r>
        <w:rPr/>
      </w:r>
    </w:p>
    <w:p>
      <w:pPr>
        <w:pStyle w:val="BodyText"/>
        <w:spacing w:line="240" w:lineRule="auto" w:before="77"/>
        <w:ind w:left="740" w:right="145"/>
        <w:jc w:val="center"/>
      </w:pPr>
      <w:r>
        <w:rPr/>
        <w:t>- 2 -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1051\04\2372951.4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10"/>
          <w:footerReference w:type="default" r:id="rId11"/>
          <w:pgSz w:w="12240" w:h="15840"/>
          <w:pgMar w:header="0" w:foot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440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7416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0"/>
        </w:numPr>
        <w:tabs>
          <w:tab w:pos="708" w:val="left" w:leader="none"/>
        </w:tabs>
        <w:spacing w:line="240" w:lineRule="auto" w:before="72" w:after="0"/>
        <w:ind w:left="708" w:right="0" w:hanging="484"/>
        <w:jc w:val="left"/>
      </w:pPr>
      <w:r>
        <w:rPr>
          <w:spacing w:val="-1"/>
        </w:rPr>
        <w:t>Oversight</w:t>
      </w:r>
      <w:r>
        <w:rPr>
          <w:spacing w:val="-8"/>
        </w:rPr>
        <w:t> </w:t>
      </w:r>
      <w:r>
        <w:rPr>
          <w:spacing w:val="-1"/>
        </w:rPr>
        <w:t>Board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Countywide</w:t>
      </w:r>
      <w:r>
        <w:rPr>
          <w:spacing w:val="-6"/>
        </w:rPr>
        <w:t> </w:t>
      </w:r>
      <w:r>
        <w:rPr>
          <w:spacing w:val="-1"/>
        </w:rPr>
        <w:t>Oversight</w:t>
      </w:r>
      <w:r>
        <w:rPr>
          <w:spacing w:val="-7"/>
        </w:rPr>
        <w:t> </w:t>
      </w:r>
      <w:r>
        <w:rPr>
          <w:spacing w:val="-1"/>
        </w:rPr>
        <w:t>Board's</w:t>
      </w:r>
      <w:r>
        <w:rPr>
          <w:spacing w:val="-7"/>
        </w:rPr>
        <w:t> </w:t>
      </w:r>
      <w:r>
        <w:rPr>
          <w:spacing w:val="-1"/>
        </w:rPr>
        <w:t>approval;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10"/>
        </w:numPr>
        <w:tabs>
          <w:tab w:pos="1428" w:val="left" w:leader="none"/>
        </w:tabs>
        <w:spacing w:line="240" w:lineRule="auto" w:before="138" w:after="0"/>
        <w:ind w:left="1428" w:right="0" w:hanging="120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accompanying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18"/>
        </w:rPr>
        <w:t> </w:t>
      </w:r>
      <w:r>
        <w:rPr/>
        <w:t>report, </w:t>
      </w:r>
      <w:r>
        <w:rPr>
          <w:spacing w:val="1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attachments,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attached</w:t>
      </w:r>
      <w:r>
        <w:rPr/>
        <w:t> </w:t>
      </w:r>
      <w:r>
        <w:rPr>
          <w:spacing w:val="20"/>
        </w:rPr>
        <w:t> </w:t>
      </w:r>
      <w:r>
        <w:rPr/>
        <w:t>hereto </w:t>
      </w:r>
      <w:r>
        <w:rPr>
          <w:spacing w:val="17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10"/>
        </w:numPr>
        <w:tabs>
          <w:tab w:pos="708" w:val="left" w:leader="none"/>
        </w:tabs>
        <w:spacing w:line="310" w:lineRule="atLeast" w:before="108" w:after="0"/>
        <w:ind w:left="708" w:right="371" w:hanging="484"/>
        <w:jc w:val="left"/>
      </w:pPr>
      <w:r>
        <w:rPr>
          <w:spacing w:val="-1"/>
        </w:rPr>
        <w:t>incorporated</w:t>
      </w:r>
      <w:r>
        <w:rPr/>
        <w:t> herein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this</w:t>
      </w:r>
      <w:r>
        <w:rPr>
          <w:spacing w:val="-2"/>
        </w:rPr>
        <w:t> </w:t>
      </w:r>
      <w:r>
        <w:rPr/>
        <w:t>reference,</w:t>
      </w:r>
      <w:r>
        <w:rPr>
          <w:spacing w:val="-1"/>
        </w:rPr>
        <w:t> </w:t>
      </w:r>
      <w:r>
        <w:rPr/>
        <w:t>provide</w:t>
      </w:r>
      <w:r>
        <w:rPr>
          <w:spacing w:val="-2"/>
        </w:rPr>
        <w:t> </w:t>
      </w:r>
      <w:r>
        <w:rPr>
          <w:spacing w:val="-1"/>
        </w:rPr>
        <w:t>the supporting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/>
        <w:t> upon</w:t>
      </w:r>
      <w:r>
        <w:rPr>
          <w:spacing w:val="-1"/>
        </w:rPr>
        <w:t> which</w:t>
      </w:r>
      <w:r>
        <w:rPr>
          <w:spacing w:val="-2"/>
        </w:rPr>
        <w:t> </w:t>
      </w:r>
      <w:r>
        <w:rPr>
          <w:spacing w:val="-1"/>
        </w:rPr>
        <w:t>the actions</w:t>
      </w:r>
      <w:r>
        <w:rPr>
          <w:spacing w:val="27"/>
          <w:w w:val="99"/>
        </w:rPr>
        <w:t> </w:t>
      </w:r>
      <w:r>
        <w:rPr>
          <w:spacing w:val="-1"/>
        </w:rPr>
        <w:t>set</w:t>
      </w:r>
      <w:r>
        <w:rPr>
          <w:spacing w:val="-7"/>
        </w:rPr>
        <w:t> </w:t>
      </w:r>
      <w:r>
        <w:rPr/>
        <w:t>forth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1"/>
        </w:rPr>
        <w:t>Resolution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/>
        <w:t>based.</w:t>
      </w:r>
      <w:r>
        <w:rPr/>
      </w:r>
    </w:p>
    <w:p>
      <w:pPr>
        <w:pStyle w:val="BodyText"/>
        <w:spacing w:line="165" w:lineRule="exact" w:before="0"/>
        <w:ind w:left="224" w:right="0"/>
        <w:jc w:val="left"/>
      </w:pPr>
      <w:r>
        <w:rPr/>
        <w:t>4</w:t>
      </w:r>
    </w:p>
    <w:p>
      <w:pPr>
        <w:pStyle w:val="BodyText"/>
        <w:spacing w:line="229" w:lineRule="exact"/>
        <w:ind w:left="224" w:right="0"/>
        <w:jc w:val="left"/>
      </w:pPr>
      <w:r>
        <w:rPr/>
        <w:t>5</w:t>
      </w:r>
    </w:p>
    <w:p>
      <w:pPr>
        <w:pStyle w:val="Heading1"/>
        <w:spacing w:line="229" w:lineRule="exact"/>
        <w:ind w:left="1428" w:right="0"/>
        <w:jc w:val="left"/>
        <w:rPr>
          <w:b w:val="0"/>
          <w:bCs w:val="0"/>
        </w:rPr>
      </w:pPr>
      <w:r>
        <w:rPr>
          <w:spacing w:val="-1"/>
        </w:rPr>
        <w:t>NOW,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THEREFORE,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BE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IT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RESOLVED,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FOUND,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DETERMINED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708" w:val="left" w:leader="none"/>
        </w:tabs>
        <w:spacing w:line="240" w:lineRule="auto" w:before="18" w:after="0"/>
        <w:ind w:left="1788" w:right="0" w:hanging="1564"/>
        <w:jc w:val="left"/>
      </w:pPr>
      <w:r>
        <w:rPr>
          <w:rFonts w:ascii="Times New Roman"/>
          <w:b/>
          <w:spacing w:val="-1"/>
        </w:rPr>
        <w:t>ORDERED</w:t>
      </w:r>
      <w:r>
        <w:rPr>
          <w:rFonts w:ascii="Times New Roman"/>
          <w:b/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Countywide Oversight</w:t>
      </w:r>
      <w:r>
        <w:rPr>
          <w:spacing w:val="-2"/>
        </w:rPr>
        <w:t> </w:t>
      </w:r>
      <w:r>
        <w:rPr>
          <w:spacing w:val="-1"/>
        </w:rPr>
        <w:t>Board,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regular</w:t>
      </w:r>
      <w:r>
        <w:rPr>
          <w:spacing w:val="-3"/>
        </w:rPr>
        <w:t> </w:t>
      </w:r>
      <w:r>
        <w:rPr>
          <w:spacing w:val="-1"/>
        </w:rPr>
        <w:t>meeting assembled </w:t>
      </w:r>
      <w:r>
        <w:rPr/>
        <w:t>on</w:t>
      </w:r>
      <w:r>
        <w:rPr>
          <w:spacing w:val="-3"/>
        </w:rPr>
        <w:t> </w:t>
      </w:r>
      <w:r>
        <w:rPr/>
        <w:t>[Insert</w:t>
      </w:r>
      <w:r>
        <w:rPr>
          <w:spacing w:val="-3"/>
        </w:rPr>
        <w:t> </w:t>
      </w:r>
      <w:r>
        <w:rPr>
          <w:spacing w:val="-1"/>
        </w:rPr>
        <w:t>Date],</w:t>
      </w:r>
      <w:r>
        <w:rPr/>
      </w:r>
    </w:p>
    <w:p>
      <w:pPr>
        <w:pStyle w:val="BodyText"/>
        <w:numPr>
          <w:ilvl w:val="0"/>
          <w:numId w:val="11"/>
        </w:numPr>
        <w:tabs>
          <w:tab w:pos="708" w:val="left" w:leader="none"/>
          <w:tab w:pos="1242" w:val="left" w:leader="none"/>
        </w:tabs>
        <w:spacing w:line="240" w:lineRule="auto" w:before="88" w:after="0"/>
        <w:ind w:left="708" w:right="0" w:hanging="484"/>
        <w:jc w:val="left"/>
      </w:pPr>
      <w:r>
        <w:rPr/>
        <w:t>20</w:t>
      </w:r>
      <w:r>
        <w:rPr>
          <w:u w:val="single" w:color="000000"/>
        </w:rPr>
        <w:tab/>
      </w:r>
      <w:r>
        <w:rPr/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meeting</w:t>
      </w:r>
      <w:r>
        <w:rPr>
          <w:spacing w:val="24"/>
        </w:rPr>
        <w:t> </w:t>
      </w:r>
      <w:r>
        <w:rPr/>
        <w:t>room</w:t>
      </w:r>
      <w:r>
        <w:rPr>
          <w:spacing w:val="24"/>
        </w:rPr>
        <w:t> </w:t>
      </w:r>
      <w:r>
        <w:rPr>
          <w:spacing w:val="-1"/>
        </w:rPr>
        <w:t>located</w:t>
      </w:r>
      <w:r>
        <w:rPr>
          <w:spacing w:val="24"/>
        </w:rPr>
        <w:t> </w:t>
      </w:r>
      <w:r>
        <w:rPr/>
        <w:t>on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/>
        <w:t>1st</w:t>
      </w:r>
      <w:r>
        <w:rPr>
          <w:spacing w:val="24"/>
        </w:rPr>
        <w:t> </w:t>
      </w:r>
      <w:r>
        <w:rPr/>
        <w:t>floor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County</w:t>
      </w:r>
      <w:r>
        <w:rPr>
          <w:spacing w:val="24"/>
        </w:rPr>
        <w:t> </w:t>
      </w:r>
      <w:r>
        <w:rPr>
          <w:spacing w:val="-1"/>
        </w:rPr>
        <w:t>Administrative</w:t>
      </w:r>
      <w:r>
        <w:rPr>
          <w:spacing w:val="24"/>
        </w:rPr>
        <w:t> </w:t>
      </w:r>
      <w:r>
        <w:rPr>
          <w:spacing w:val="-1"/>
        </w:rPr>
        <w:t>Center,</w:t>
      </w:r>
      <w:r>
        <w:rPr>
          <w:spacing w:val="24"/>
        </w:rPr>
        <w:t> </w:t>
      </w:r>
      <w:r>
        <w:rPr/>
        <w:t>4080</w:t>
      </w:r>
    </w:p>
    <w:p>
      <w:pPr>
        <w:pStyle w:val="BodyText"/>
        <w:numPr>
          <w:ilvl w:val="0"/>
          <w:numId w:val="11"/>
        </w:numPr>
        <w:tabs>
          <w:tab w:pos="708" w:val="left" w:leader="none"/>
        </w:tabs>
        <w:spacing w:line="240" w:lineRule="auto" w:before="133" w:after="0"/>
        <w:ind w:left="708" w:right="0" w:hanging="484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position w:val="2"/>
        </w:rPr>
        <w:t>Lemon</w:t>
      </w:r>
      <w:r>
        <w:rPr>
          <w:spacing w:val="-7"/>
          <w:position w:val="2"/>
        </w:rPr>
        <w:t> </w:t>
      </w:r>
      <w:r>
        <w:rPr>
          <w:spacing w:val="-1"/>
          <w:position w:val="2"/>
        </w:rPr>
        <w:t>Street,</w:t>
      </w:r>
      <w:r>
        <w:rPr>
          <w:spacing w:val="-7"/>
          <w:position w:val="2"/>
        </w:rPr>
        <w:t> </w:t>
      </w:r>
      <w:r>
        <w:rPr>
          <w:spacing w:val="-1"/>
          <w:position w:val="2"/>
        </w:rPr>
        <w:t>Riverside,</w:t>
      </w:r>
      <w:r>
        <w:rPr>
          <w:spacing w:val="-5"/>
          <w:position w:val="2"/>
        </w:rPr>
        <w:t> </w:t>
      </w:r>
      <w:r>
        <w:rPr>
          <w:spacing w:val="-1"/>
          <w:position w:val="2"/>
        </w:rPr>
        <w:t>California,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as</w:t>
      </w:r>
      <w:r>
        <w:rPr>
          <w:spacing w:val="-8"/>
          <w:position w:val="2"/>
        </w:rPr>
        <w:t> </w:t>
      </w:r>
      <w:r>
        <w:rPr>
          <w:spacing w:val="-1"/>
          <w:position w:val="2"/>
        </w:rPr>
        <w:t>follows</w:t>
      </w:r>
      <w:r>
        <w:rPr>
          <w:rFonts w:ascii="Times New Roman"/>
          <w:b/>
          <w:spacing w:val="-1"/>
          <w:position w:val="2"/>
        </w:rPr>
        <w:t>:</w:t>
      </w:r>
      <w:r>
        <w:rPr>
          <w:rFonts w:ascii="Times New Roman"/>
        </w:rPr>
      </w:r>
    </w:p>
    <w:p>
      <w:pPr>
        <w:pStyle w:val="BodyText"/>
        <w:numPr>
          <w:ilvl w:val="0"/>
          <w:numId w:val="11"/>
        </w:numPr>
        <w:tabs>
          <w:tab w:pos="1428" w:val="left" w:leader="none"/>
        </w:tabs>
        <w:spacing w:line="240" w:lineRule="auto" w:before="122" w:after="0"/>
        <w:ind w:left="1428" w:right="0" w:hanging="1204"/>
        <w:jc w:val="left"/>
      </w:pPr>
      <w:r>
        <w:rPr/>
        <w:t>1. 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Countywide</w:t>
      </w:r>
      <w:r>
        <w:rPr>
          <w:spacing w:val="47"/>
        </w:rPr>
        <w:t> </w:t>
      </w:r>
      <w:r>
        <w:rPr>
          <w:spacing w:val="-1"/>
        </w:rPr>
        <w:t>Oversight</w:t>
      </w:r>
      <w:r>
        <w:rPr>
          <w:spacing w:val="45"/>
        </w:rPr>
        <w:t> </w:t>
      </w:r>
      <w:r>
        <w:rPr>
          <w:spacing w:val="-1"/>
        </w:rPr>
        <w:t>Board</w:t>
      </w:r>
      <w:r>
        <w:rPr>
          <w:spacing w:val="45"/>
        </w:rPr>
        <w:t> </w:t>
      </w:r>
      <w:r>
        <w:rPr/>
        <w:t>hereby</w:t>
      </w:r>
      <w:r>
        <w:rPr>
          <w:spacing w:val="45"/>
        </w:rPr>
        <w:t> </w:t>
      </w:r>
      <w:r>
        <w:rPr/>
        <w:t>finds,</w:t>
      </w:r>
      <w:r>
        <w:rPr>
          <w:spacing w:val="44"/>
        </w:rPr>
        <w:t> </w:t>
      </w:r>
      <w:r>
        <w:rPr/>
        <w:t>resolves,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/>
        <w:t>determines</w:t>
      </w:r>
      <w:r>
        <w:rPr>
          <w:spacing w:val="44"/>
        </w:rPr>
        <w:t> </w:t>
      </w:r>
      <w:r>
        <w:rPr>
          <w:spacing w:val="-1"/>
        </w:rPr>
        <w:t>that</w:t>
      </w:r>
      <w:r>
        <w:rPr>
          <w:spacing w:val="45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1"/>
        </w:numPr>
        <w:tabs>
          <w:tab w:pos="1788" w:val="left" w:leader="none"/>
        </w:tabs>
        <w:spacing w:line="233" w:lineRule="auto" w:before="64" w:after="0"/>
        <w:ind w:left="1788" w:right="370" w:hanging="1684"/>
        <w:jc w:val="left"/>
      </w:pPr>
      <w:r>
        <w:rPr/>
        <w:t>foregoing</w:t>
      </w:r>
      <w:r>
        <w:rPr>
          <w:spacing w:val="11"/>
        </w:rPr>
        <w:t> </w:t>
      </w:r>
      <w:r>
        <w:rPr/>
        <w:t>recitals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11"/>
        </w:rPr>
        <w:t> </w:t>
      </w:r>
      <w:r>
        <w:rPr>
          <w:spacing w:val="-1"/>
        </w:rPr>
        <w:t>true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correct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11"/>
        </w:rPr>
        <w:t> </w:t>
      </w:r>
      <w:r>
        <w:rPr>
          <w:spacing w:val="-1"/>
        </w:rPr>
        <w:t>incorporated</w:t>
      </w:r>
      <w:r>
        <w:rPr>
          <w:spacing w:val="13"/>
        </w:rPr>
        <w:t> </w:t>
      </w:r>
      <w:r>
        <w:rPr/>
        <w:t>herein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reference,</w:t>
      </w:r>
      <w:r>
        <w:rPr>
          <w:spacing w:val="11"/>
        </w:rPr>
        <w:t> </w:t>
      </w:r>
      <w:r>
        <w:rPr>
          <w:spacing w:val="-1"/>
        </w:rPr>
        <w:t>and,</w:t>
      </w:r>
      <w:r>
        <w:rPr>
          <w:spacing w:val="27"/>
          <w:w w:val="99"/>
        </w:rPr>
        <w:t> </w:t>
      </w:r>
      <w:r>
        <w:rPr>
          <w:spacing w:val="-1"/>
        </w:rPr>
        <w:t>together</w:t>
      </w:r>
      <w:r>
        <w:rPr>
          <w:spacing w:val="-12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/>
        <w:t>provided</w:t>
      </w:r>
      <w:r>
        <w:rPr>
          <w:spacing w:val="-12"/>
        </w:rPr>
        <w:t> </w:t>
      </w:r>
      <w:r>
        <w:rPr/>
        <w:t>by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[Insert</w:t>
      </w:r>
      <w:r>
        <w:rPr>
          <w:spacing w:val="-12"/>
        </w:rPr>
        <w:t> </w:t>
      </w:r>
      <w:r>
        <w:rPr/>
        <w:t>name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Successor</w:t>
      </w:r>
      <w:r>
        <w:rPr>
          <w:spacing w:val="-13"/>
        </w:rPr>
        <w:t> </w:t>
      </w:r>
      <w:r>
        <w:rPr>
          <w:spacing w:val="-1"/>
        </w:rPr>
        <w:t>Agency]</w:t>
      </w:r>
      <w:r>
        <w:rPr>
          <w:spacing w:val="-12"/>
        </w:rPr>
        <w:t> </w:t>
      </w:r>
      <w:r>
        <w:rPr>
          <w:spacing w:val="-1"/>
        </w:rPr>
        <w:t>staff</w:t>
      </w:r>
      <w:r>
        <w:rPr>
          <w:spacing w:val="-12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177" w:lineRule="exact" w:before="0"/>
        <w:ind w:left="104" w:right="0"/>
        <w:jc w:val="left"/>
      </w:pPr>
      <w:r>
        <w:rPr/>
        <w:t>11</w:t>
      </w:r>
    </w:p>
    <w:p>
      <w:pPr>
        <w:pStyle w:val="BodyText"/>
        <w:spacing w:line="238" w:lineRule="exact" w:before="0"/>
        <w:ind w:left="1788" w:right="0"/>
        <w:jc w:val="left"/>
      </w:pPr>
      <w:r>
        <w:rPr>
          <w:spacing w:val="-1"/>
        </w:rPr>
        <w:t>the</w:t>
      </w:r>
      <w:r>
        <w:rPr>
          <w:spacing w:val="5"/>
        </w:rPr>
        <w:t> </w:t>
      </w:r>
      <w:r>
        <w:rPr/>
        <w:t>public,</w:t>
      </w:r>
      <w:r>
        <w:rPr>
          <w:spacing w:val="5"/>
        </w:rPr>
        <w:t> </w:t>
      </w:r>
      <w:r>
        <w:rPr/>
        <w:t>form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basis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approvals,</w:t>
      </w:r>
      <w:r>
        <w:rPr>
          <w:spacing w:val="7"/>
        </w:rPr>
        <w:t> </w:t>
      </w:r>
      <w:r>
        <w:rPr/>
        <w:t>findings,</w:t>
      </w:r>
      <w:r>
        <w:rPr>
          <w:spacing w:val="4"/>
        </w:rPr>
        <w:t> </w:t>
      </w:r>
      <w:r>
        <w:rPr/>
        <w:t>resolutions,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determinations</w:t>
      </w:r>
      <w:r>
        <w:rPr/>
      </w:r>
    </w:p>
    <w:p>
      <w:pPr>
        <w:pStyle w:val="BodyText"/>
        <w:numPr>
          <w:ilvl w:val="0"/>
          <w:numId w:val="12"/>
        </w:numPr>
        <w:tabs>
          <w:tab w:pos="1788" w:val="left" w:leader="none"/>
        </w:tabs>
        <w:spacing w:line="240" w:lineRule="auto" w:before="8" w:after="0"/>
        <w:ind w:left="1788" w:right="0" w:hanging="1684"/>
        <w:jc w:val="left"/>
      </w:pPr>
      <w:r>
        <w:rPr>
          <w:spacing w:val="-1"/>
        </w:rPr>
        <w:t>set</w:t>
      </w:r>
      <w:r>
        <w:rPr>
          <w:spacing w:val="-8"/>
        </w:rPr>
        <w:t> </w:t>
      </w:r>
      <w:r>
        <w:rPr/>
        <w:t>forth</w:t>
      </w:r>
      <w:r>
        <w:rPr>
          <w:spacing w:val="-7"/>
        </w:rPr>
        <w:t> </w:t>
      </w:r>
      <w:r>
        <w:rPr/>
        <w:t>below.</w:t>
      </w:r>
      <w:r>
        <w:rPr/>
      </w:r>
    </w:p>
    <w:p>
      <w:pPr>
        <w:pStyle w:val="BodyText"/>
        <w:numPr>
          <w:ilvl w:val="0"/>
          <w:numId w:val="12"/>
        </w:numPr>
        <w:tabs>
          <w:tab w:pos="1428" w:val="left" w:leader="none"/>
        </w:tabs>
        <w:spacing w:line="240" w:lineRule="auto" w:before="68" w:after="0"/>
        <w:ind w:left="1428" w:right="0" w:hanging="1324"/>
        <w:jc w:val="left"/>
      </w:pPr>
      <w:r>
        <w:rPr/>
        <w:t>2. </w:t>
      </w:r>
      <w:r>
        <w:rPr>
          <w:spacing w:val="48"/>
        </w:rPr>
        <w:t> </w:t>
      </w:r>
      <w:r>
        <w:rPr>
          <w:spacing w:val="-1"/>
        </w:rPr>
        <w:t>Pursuant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California</w:t>
      </w:r>
      <w:r>
        <w:rPr>
          <w:spacing w:val="-9"/>
        </w:rPr>
        <w:t> </w:t>
      </w:r>
      <w:r>
        <w:rPr>
          <w:spacing w:val="-1"/>
        </w:rPr>
        <w:t>Environmental</w:t>
      </w:r>
      <w:r>
        <w:rPr>
          <w:spacing w:val="-8"/>
        </w:rPr>
        <w:t> </w:t>
      </w:r>
      <w:r>
        <w:rPr>
          <w:spacing w:val="-1"/>
        </w:rPr>
        <w:t>Quality</w:t>
      </w:r>
      <w:r>
        <w:rPr>
          <w:spacing w:val="-11"/>
        </w:rPr>
        <w:t> </w:t>
      </w:r>
      <w:r>
        <w:rPr>
          <w:spacing w:val="-1"/>
        </w:rPr>
        <w:t>Act</w:t>
      </w:r>
      <w:r>
        <w:rPr>
          <w:spacing w:val="-10"/>
        </w:rPr>
        <w:t> </w:t>
      </w:r>
      <w:r>
        <w:rPr/>
        <w:t>(CEQA),</w:t>
      </w:r>
      <w:r>
        <w:rPr>
          <w:spacing w:val="-12"/>
        </w:rPr>
        <w:t> </w:t>
      </w:r>
      <w:r>
        <w:rPr/>
        <w:t>based</w:t>
      </w:r>
      <w:r>
        <w:rPr>
          <w:spacing w:val="-11"/>
        </w:rPr>
        <w:t> </w:t>
      </w:r>
      <w:r>
        <w:rPr/>
        <w:t>upon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review</w:t>
      </w:r>
      <w:r>
        <w:rPr>
          <w:spacing w:val="-11"/>
        </w:rPr>
        <w:t> </w:t>
      </w:r>
      <w:r>
        <w:rPr/>
        <w:t>of</w:t>
      </w:r>
    </w:p>
    <w:p>
      <w:pPr>
        <w:pStyle w:val="BodyText"/>
        <w:numPr>
          <w:ilvl w:val="0"/>
          <w:numId w:val="12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evidence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/>
        <w:t>presented</w:t>
      </w:r>
      <w:r>
        <w:rPr>
          <w:spacing w:val="-10"/>
        </w:rPr>
        <w:t> </w:t>
      </w:r>
      <w:r>
        <w:rPr/>
        <w:t>on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matter</w:t>
      </w:r>
      <w:r>
        <w:rPr>
          <w:spacing w:val="-10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it</w:t>
      </w:r>
      <w:r>
        <w:rPr>
          <w:spacing w:val="-10"/>
        </w:rPr>
        <w:t> </w:t>
      </w:r>
      <w:r>
        <w:rPr/>
        <w:t>relates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adoption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2"/>
        </w:numPr>
        <w:tabs>
          <w:tab w:pos="1788" w:val="left" w:leader="none"/>
          <w:tab w:pos="3783" w:val="left" w:leader="none"/>
        </w:tabs>
        <w:spacing w:line="240" w:lineRule="auto" w:before="138" w:after="0"/>
        <w:ind w:left="1788" w:right="0" w:hanging="1684"/>
        <w:jc w:val="left"/>
      </w:pPr>
      <w:r>
        <w:rPr>
          <w:spacing w:val="-1"/>
        </w:rPr>
        <w:t>ROPS</w:t>
      </w:r>
      <w:r>
        <w:rPr>
          <w:spacing w:val="57"/>
        </w:rPr>
        <w:t> </w:t>
      </w:r>
      <w:r>
        <w:rPr>
          <w:spacing w:val="-1"/>
        </w:rPr>
        <w:t>FY</w:t>
      </w:r>
      <w:r>
        <w:rPr>
          <w:spacing w:val="56"/>
        </w:rPr>
        <w:t> </w:t>
      </w:r>
      <w:r>
        <w:rPr/>
        <w:t>20  </w:t>
      </w:r>
      <w:r>
        <w:rPr>
          <w:spacing w:val="60"/>
        </w:rPr>
        <w:t> </w:t>
      </w:r>
      <w:r>
        <w:rPr>
          <w:spacing w:val="60"/>
          <w:u w:val="single" w:color="000000"/>
        </w:rPr>
      </w:r>
      <w:r>
        <w:rPr>
          <w:spacing w:val="60"/>
        </w:rPr>
      </w:r>
      <w:r>
        <w:rPr/>
        <w:t>-</w:t>
      </w:r>
      <w:r>
        <w:rPr>
          <w:u w:val="single" w:color="000000"/>
        </w:rPr>
        <w:tab/>
      </w:r>
      <w:r>
        <w:rPr/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Administrative</w:t>
      </w:r>
      <w:r>
        <w:rPr>
          <w:spacing w:val="53"/>
        </w:rPr>
        <w:t> </w:t>
      </w:r>
      <w:r>
        <w:rPr>
          <w:spacing w:val="-1"/>
        </w:rPr>
        <w:t>Budget</w:t>
      </w:r>
      <w:r>
        <w:rPr>
          <w:spacing w:val="53"/>
        </w:rPr>
        <w:t> </w:t>
      </w:r>
      <w:r>
        <w:rPr>
          <w:spacing w:val="-1"/>
        </w:rPr>
        <w:t>FY</w:t>
      </w:r>
      <w:r>
        <w:rPr>
          <w:spacing w:val="52"/>
        </w:rPr>
        <w:t> </w:t>
      </w:r>
      <w:r>
        <w:rPr/>
        <w:t>20  </w:t>
      </w:r>
      <w:r>
        <w:rPr>
          <w:spacing w:val="53"/>
        </w:rPr>
        <w:t> </w:t>
      </w:r>
      <w:r>
        <w:rPr>
          <w:spacing w:val="53"/>
          <w:u w:val="single" w:color="000000"/>
        </w:rPr>
      </w:r>
      <w:r>
        <w:rPr>
          <w:spacing w:val="53"/>
        </w:rPr>
      </w:r>
      <w:r>
        <w:rPr/>
        <w:t>-  </w:t>
      </w:r>
      <w:r>
        <w:rPr>
          <w:spacing w:val="52"/>
        </w:rPr>
        <w:t> </w:t>
      </w:r>
      <w:r>
        <w:rPr>
          <w:spacing w:val="52"/>
          <w:u w:val="single" w:color="000000"/>
        </w:rPr>
      </w:r>
      <w:r>
        <w:rPr>
          <w:spacing w:val="52"/>
        </w:rPr>
      </w:r>
      <w:r>
        <w:rPr/>
        <w:t>,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Countywide</w:t>
      </w:r>
      <w:r>
        <w:rPr/>
      </w:r>
    </w:p>
    <w:p>
      <w:pPr>
        <w:pStyle w:val="BodyText"/>
        <w:numPr>
          <w:ilvl w:val="0"/>
          <w:numId w:val="12"/>
        </w:numPr>
        <w:tabs>
          <w:tab w:pos="1788" w:val="left" w:leader="none"/>
        </w:tabs>
        <w:spacing w:line="280" w:lineRule="atLeast" w:before="78" w:after="0"/>
        <w:ind w:left="1788" w:right="370" w:hanging="1684"/>
        <w:jc w:val="left"/>
      </w:pPr>
      <w:r>
        <w:rPr>
          <w:spacing w:val="-1"/>
        </w:rPr>
        <w:t>Oversight</w:t>
      </w:r>
      <w:r>
        <w:rPr>
          <w:spacing w:val="46"/>
        </w:rPr>
        <w:t> </w:t>
      </w:r>
      <w:r>
        <w:rPr>
          <w:spacing w:val="-1"/>
        </w:rPr>
        <w:t>Board</w:t>
      </w:r>
      <w:r>
        <w:rPr>
          <w:spacing w:val="48"/>
        </w:rPr>
        <w:t> </w:t>
      </w:r>
      <w:r>
        <w:rPr/>
        <w:t>has</w:t>
      </w:r>
      <w:r>
        <w:rPr>
          <w:spacing w:val="46"/>
        </w:rPr>
        <w:t> </w:t>
      </w:r>
      <w:r>
        <w:rPr/>
        <w:t>determined</w:t>
      </w:r>
      <w:r>
        <w:rPr>
          <w:spacing w:val="47"/>
        </w:rPr>
        <w:t> </w:t>
      </w:r>
      <w:r>
        <w:rPr>
          <w:spacing w:val="-1"/>
        </w:rPr>
        <w:t>that</w:t>
      </w:r>
      <w:r>
        <w:rPr>
          <w:spacing w:val="48"/>
        </w:rPr>
        <w:t> </w:t>
      </w:r>
      <w:r>
        <w:rPr>
          <w:spacing w:val="-1"/>
        </w:rPr>
        <w:t>such</w:t>
      </w:r>
      <w:r>
        <w:rPr>
          <w:spacing w:val="46"/>
        </w:rPr>
        <w:t> </w:t>
      </w:r>
      <w:r>
        <w:rPr>
          <w:spacing w:val="-1"/>
        </w:rPr>
        <w:t>approval</w:t>
      </w:r>
      <w:r>
        <w:rPr>
          <w:spacing w:val="49"/>
        </w:rPr>
        <w:t> </w:t>
      </w:r>
      <w:r>
        <w:rPr>
          <w:spacing w:val="-1"/>
        </w:rPr>
        <w:t>is</w:t>
      </w:r>
      <w:r>
        <w:rPr>
          <w:spacing w:val="47"/>
        </w:rPr>
        <w:t> </w:t>
      </w:r>
      <w:r>
        <w:rPr>
          <w:spacing w:val="-1"/>
        </w:rPr>
        <w:t>categorically</w:t>
      </w:r>
      <w:r>
        <w:rPr>
          <w:spacing w:val="49"/>
        </w:rPr>
        <w:t> </w:t>
      </w:r>
      <w:r>
        <w:rPr>
          <w:spacing w:val="-1"/>
        </w:rPr>
        <w:t>exempt</w:t>
      </w:r>
      <w:r>
        <w:rPr>
          <w:spacing w:val="48"/>
        </w:rPr>
        <w:t> </w:t>
      </w:r>
      <w:r>
        <w:rPr/>
        <w:t>from</w:t>
      </w:r>
      <w:r>
        <w:rPr>
          <w:spacing w:val="29"/>
          <w:w w:val="99"/>
        </w:rPr>
        <w:t> </w:t>
      </w:r>
      <w:r>
        <w:rPr>
          <w:spacing w:val="-1"/>
        </w:rPr>
        <w:t>CEQA</w:t>
      </w:r>
      <w:r>
        <w:rPr>
          <w:spacing w:val="-9"/>
        </w:rPr>
        <w:t> </w:t>
      </w:r>
      <w:r>
        <w:rPr/>
        <w:t>pursuant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Section</w:t>
      </w:r>
      <w:r>
        <w:rPr>
          <w:spacing w:val="-9"/>
        </w:rPr>
        <w:t> </w:t>
      </w:r>
      <w:r>
        <w:rPr/>
        <w:t>15061(b)(3)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State</w:t>
      </w:r>
      <w:r>
        <w:rPr>
          <w:spacing w:val="-9"/>
        </w:rPr>
        <w:t> </w:t>
      </w:r>
      <w:r>
        <w:rPr>
          <w:spacing w:val="-1"/>
        </w:rPr>
        <w:t>CEQA</w:t>
      </w:r>
      <w:r>
        <w:rPr>
          <w:spacing w:val="-9"/>
        </w:rPr>
        <w:t> </w:t>
      </w:r>
      <w:r>
        <w:rPr>
          <w:spacing w:val="-1"/>
        </w:rPr>
        <w:t>Guidelines</w:t>
      </w:r>
      <w:r>
        <w:rPr>
          <w:spacing w:val="-8"/>
        </w:rPr>
        <w:t> </w:t>
      </w:r>
      <w:r>
        <w:rPr/>
        <w:t>because</w:t>
      </w:r>
      <w:r>
        <w:rPr>
          <w:spacing w:val="-9"/>
        </w:rPr>
        <w:t> </w:t>
      </w:r>
      <w:r>
        <w:rPr>
          <w:spacing w:val="-1"/>
        </w:rPr>
        <w:t>there</w:t>
      </w:r>
      <w:r>
        <w:rPr>
          <w:spacing w:val="-8"/>
        </w:rPr>
        <w:t> </w:t>
      </w:r>
      <w:r>
        <w:rPr>
          <w:spacing w:val="-1"/>
        </w:rPr>
        <w:t>is</w:t>
      </w:r>
      <w:r>
        <w:rPr/>
      </w:r>
    </w:p>
    <w:p>
      <w:pPr>
        <w:pStyle w:val="BodyText"/>
        <w:spacing w:line="167" w:lineRule="exact" w:before="0"/>
        <w:ind w:left="104" w:right="0"/>
        <w:jc w:val="left"/>
      </w:pPr>
      <w:r>
        <w:rPr/>
        <w:t>17</w:t>
      </w:r>
    </w:p>
    <w:p>
      <w:pPr>
        <w:pStyle w:val="BodyText"/>
        <w:spacing w:line="241" w:lineRule="exact" w:before="0"/>
        <w:ind w:left="1788" w:right="0"/>
        <w:jc w:val="left"/>
      </w:pPr>
      <w:r>
        <w:rPr/>
        <w:t>no</w:t>
      </w:r>
      <w:r>
        <w:rPr>
          <w:spacing w:val="41"/>
        </w:rPr>
        <w:t> </w:t>
      </w:r>
      <w:r>
        <w:rPr/>
        <w:t>possibility</w:t>
      </w:r>
      <w:r>
        <w:rPr>
          <w:spacing w:val="41"/>
        </w:rPr>
        <w:t> </w:t>
      </w:r>
      <w:r>
        <w:rPr>
          <w:spacing w:val="-1"/>
        </w:rPr>
        <w:t>that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activities</w:t>
      </w:r>
      <w:r>
        <w:rPr>
          <w:spacing w:val="43"/>
        </w:rPr>
        <w:t> </w:t>
      </w:r>
      <w:r>
        <w:rPr>
          <w:spacing w:val="-1"/>
        </w:rPr>
        <w:t>in</w:t>
      </w:r>
      <w:r>
        <w:rPr>
          <w:spacing w:val="41"/>
        </w:rPr>
        <w:t> </w:t>
      </w:r>
      <w:r>
        <w:rPr/>
        <w:t>question</w:t>
      </w:r>
      <w:r>
        <w:rPr>
          <w:spacing w:val="41"/>
        </w:rPr>
        <w:t> </w:t>
      </w:r>
      <w:r>
        <w:rPr>
          <w:spacing w:val="-1"/>
        </w:rPr>
        <w:t>will</w:t>
      </w:r>
      <w:r>
        <w:rPr>
          <w:spacing w:val="41"/>
        </w:rPr>
        <w:t> </w:t>
      </w:r>
      <w:r>
        <w:rPr/>
        <w:t>have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significant</w:t>
      </w:r>
      <w:r>
        <w:rPr>
          <w:spacing w:val="42"/>
        </w:rPr>
        <w:t> </w:t>
      </w:r>
      <w:r>
        <w:rPr>
          <w:spacing w:val="-1"/>
        </w:rPr>
        <w:t>impact</w:t>
      </w:r>
      <w:r>
        <w:rPr>
          <w:spacing w:val="42"/>
        </w:rPr>
        <w:t> </w:t>
      </w:r>
      <w:r>
        <w:rPr/>
        <w:t>on</w:t>
      </w:r>
      <w:r>
        <w:rPr>
          <w:spacing w:val="41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3"/>
        </w:numPr>
        <w:tabs>
          <w:tab w:pos="1788" w:val="left" w:leader="none"/>
        </w:tabs>
        <w:spacing w:line="420" w:lineRule="exact" w:before="0" w:after="0"/>
        <w:ind w:left="1788" w:right="0" w:hanging="1684"/>
        <w:jc w:val="left"/>
      </w:pPr>
      <w:r>
        <w:rPr>
          <w:spacing w:val="-1"/>
        </w:rPr>
        <w:t>environment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amendment</w:t>
      </w:r>
      <w:r>
        <w:rPr>
          <w:spacing w:val="11"/>
        </w:rPr>
        <w:t> </w:t>
      </w:r>
      <w:r>
        <w:rPr>
          <w:spacing w:val="-1"/>
        </w:rPr>
        <w:t>is</w:t>
      </w:r>
      <w:r>
        <w:rPr>
          <w:spacing w:val="9"/>
        </w:rPr>
        <w:t> </w:t>
      </w:r>
      <w:r>
        <w:rPr>
          <w:spacing w:val="-1"/>
        </w:rPr>
        <w:t>merely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adoption</w:t>
      </w:r>
      <w:r>
        <w:rPr>
          <w:spacing w:val="11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annual</w:t>
      </w:r>
      <w:r>
        <w:rPr>
          <w:spacing w:val="11"/>
        </w:rPr>
        <w:t> </w:t>
      </w:r>
      <w:r>
        <w:rPr/>
        <w:t>budget;</w:t>
      </w:r>
      <w:r>
        <w:rPr>
          <w:spacing w:val="9"/>
        </w:rPr>
        <w:t> </w:t>
      </w:r>
      <w:r>
        <w:rPr>
          <w:spacing w:val="-1"/>
        </w:rPr>
        <w:t>it</w:t>
      </w:r>
      <w:r>
        <w:rPr>
          <w:spacing w:val="10"/>
        </w:rPr>
        <w:t> </w:t>
      </w:r>
      <w:r>
        <w:rPr>
          <w:spacing w:val="-1"/>
        </w:rPr>
        <w:t>will</w:t>
      </w:r>
      <w:r>
        <w:rPr>
          <w:spacing w:val="9"/>
        </w:rPr>
        <w:t> </w:t>
      </w:r>
      <w:r>
        <w:rPr/>
        <w:t>not</w:t>
      </w:r>
      <w:r>
        <w:rPr/>
      </w:r>
    </w:p>
    <w:p>
      <w:pPr>
        <w:pStyle w:val="BodyText"/>
        <w:numPr>
          <w:ilvl w:val="0"/>
          <w:numId w:val="13"/>
        </w:numPr>
        <w:tabs>
          <w:tab w:pos="1788" w:val="left" w:leader="none"/>
        </w:tabs>
        <w:spacing w:line="240" w:lineRule="auto" w:before="48" w:after="0"/>
        <w:ind w:left="1788" w:right="0" w:hanging="1684"/>
        <w:jc w:val="left"/>
      </w:pPr>
      <w:r>
        <w:rPr/>
        <w:t>require</w:t>
      </w:r>
      <w:r>
        <w:rPr>
          <w:spacing w:val="55"/>
        </w:rPr>
        <w:t> </w:t>
      </w:r>
      <w:r>
        <w:rPr>
          <w:spacing w:val="-1"/>
        </w:rPr>
        <w:t>any</w:t>
      </w:r>
      <w:r>
        <w:rPr>
          <w:spacing w:val="56"/>
        </w:rPr>
        <w:t> </w:t>
      </w:r>
      <w:r>
        <w:rPr>
          <w:spacing w:val="-1"/>
        </w:rPr>
        <w:t>construction</w:t>
      </w:r>
      <w:r>
        <w:rPr>
          <w:spacing w:val="57"/>
        </w:rPr>
        <w:t> </w:t>
      </w:r>
      <w:r>
        <w:rPr>
          <w:spacing w:val="-1"/>
        </w:rPr>
        <w:t>activities</w:t>
      </w:r>
      <w:r>
        <w:rPr>
          <w:spacing w:val="57"/>
        </w:rPr>
        <w:t> </w:t>
      </w:r>
      <w:r>
        <w:rPr>
          <w:spacing w:val="-1"/>
        </w:rPr>
        <w:t>and</w:t>
      </w:r>
      <w:r>
        <w:rPr>
          <w:spacing w:val="56"/>
        </w:rPr>
        <w:t> </w:t>
      </w:r>
      <w:r>
        <w:rPr>
          <w:spacing w:val="-1"/>
        </w:rPr>
        <w:t>will</w:t>
      </w:r>
      <w:r>
        <w:rPr>
          <w:spacing w:val="55"/>
        </w:rPr>
        <w:t> </w:t>
      </w:r>
      <w:r>
        <w:rPr/>
        <w:t>not</w:t>
      </w:r>
      <w:r>
        <w:rPr>
          <w:spacing w:val="56"/>
        </w:rPr>
        <w:t> </w:t>
      </w:r>
      <w:r>
        <w:rPr>
          <w:spacing w:val="-1"/>
        </w:rPr>
        <w:t>lead</w:t>
      </w:r>
      <w:r>
        <w:rPr>
          <w:spacing w:val="55"/>
        </w:rPr>
        <w:t> </w:t>
      </w:r>
      <w:r>
        <w:rPr>
          <w:spacing w:val="-1"/>
        </w:rPr>
        <w:t>to</w:t>
      </w:r>
      <w:r>
        <w:rPr>
          <w:spacing w:val="56"/>
        </w:rPr>
        <w:t> </w:t>
      </w:r>
      <w:r>
        <w:rPr>
          <w:spacing w:val="-1"/>
        </w:rPr>
        <w:t>any</w:t>
      </w:r>
      <w:r>
        <w:rPr>
          <w:spacing w:val="55"/>
        </w:rPr>
        <w:t> </w:t>
      </w:r>
      <w:r>
        <w:rPr/>
        <w:t>direct</w:t>
      </w:r>
      <w:r>
        <w:rPr>
          <w:spacing w:val="56"/>
        </w:rPr>
        <w:t> </w:t>
      </w:r>
      <w:r>
        <w:rPr/>
        <w:t>or</w:t>
      </w:r>
      <w:r>
        <w:rPr>
          <w:spacing w:val="55"/>
        </w:rPr>
        <w:t> </w:t>
      </w:r>
      <w:r>
        <w:rPr/>
        <w:t>reasonably</w:t>
      </w:r>
      <w:r>
        <w:rPr/>
      </w:r>
    </w:p>
    <w:p>
      <w:pPr>
        <w:pStyle w:val="BodyText"/>
        <w:numPr>
          <w:ilvl w:val="0"/>
          <w:numId w:val="13"/>
        </w:numPr>
        <w:tabs>
          <w:tab w:pos="1788" w:val="left" w:leader="none"/>
        </w:tabs>
        <w:spacing w:line="240" w:lineRule="auto" w:before="118" w:after="0"/>
        <w:ind w:left="1788" w:right="0" w:hanging="1684"/>
        <w:jc w:val="left"/>
      </w:pPr>
      <w:r>
        <w:rPr/>
        <w:t>foreseeable</w:t>
      </w:r>
      <w:r>
        <w:rPr>
          <w:spacing w:val="-14"/>
        </w:rPr>
        <w:t> </w:t>
      </w:r>
      <w:r>
        <w:rPr>
          <w:spacing w:val="-1"/>
        </w:rPr>
        <w:t>indirect</w:t>
      </w:r>
      <w:r>
        <w:rPr>
          <w:spacing w:val="-12"/>
        </w:rPr>
        <w:t> </w:t>
      </w:r>
      <w:r>
        <w:rPr/>
        <w:t>physical</w:t>
      </w:r>
      <w:r>
        <w:rPr>
          <w:spacing w:val="-13"/>
        </w:rPr>
        <w:t> </w:t>
      </w:r>
      <w:r>
        <w:rPr>
          <w:spacing w:val="-1"/>
        </w:rPr>
        <w:t>environmental</w:t>
      </w:r>
      <w:r>
        <w:rPr>
          <w:spacing w:val="-12"/>
        </w:rPr>
        <w:t> </w:t>
      </w:r>
      <w:r>
        <w:rPr>
          <w:spacing w:val="-1"/>
        </w:rPr>
        <w:t>impacts;</w:t>
      </w:r>
      <w:r>
        <w:rPr/>
      </w:r>
    </w:p>
    <w:p>
      <w:pPr>
        <w:pStyle w:val="BodyText"/>
        <w:numPr>
          <w:ilvl w:val="0"/>
          <w:numId w:val="13"/>
        </w:numPr>
        <w:tabs>
          <w:tab w:pos="1428" w:val="left" w:leader="none"/>
        </w:tabs>
        <w:spacing w:line="240" w:lineRule="auto" w:before="138" w:after="0"/>
        <w:ind w:left="1428" w:right="0" w:hanging="1324"/>
        <w:jc w:val="left"/>
      </w:pPr>
      <w:r>
        <w:rPr/>
        <w:t>3. </w:t>
      </w:r>
      <w:r>
        <w:rPr>
          <w:spacing w:val="49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Successor</w:t>
      </w:r>
      <w:r>
        <w:rPr>
          <w:spacing w:val="1"/>
        </w:rPr>
        <w:t> </w:t>
      </w:r>
      <w:r>
        <w:rPr>
          <w:spacing w:val="-1"/>
        </w:rPr>
        <w:t>Agency's</w:t>
      </w:r>
      <w:r>
        <w:rPr>
          <w:spacing w:val="2"/>
        </w:rPr>
        <w:t> </w:t>
      </w:r>
      <w:r>
        <w:rPr>
          <w:spacing w:val="-1"/>
        </w:rPr>
        <w:t>Executive</w:t>
      </w:r>
      <w:r>
        <w:rPr>
          <w:spacing w:val="2"/>
        </w:rPr>
        <w:t> </w:t>
      </w:r>
      <w:r>
        <w:rPr>
          <w:spacing w:val="-1"/>
        </w:rPr>
        <w:t>Director's</w:t>
      </w:r>
      <w:r>
        <w:rPr>
          <w:spacing w:val="1"/>
        </w:rPr>
        <w:t> </w:t>
      </w:r>
      <w:r>
        <w:rPr/>
        <w:t>designee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directed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/>
        <w:t>file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Notice</w:t>
      </w:r>
      <w:r>
        <w:rPr/>
      </w:r>
    </w:p>
    <w:p>
      <w:pPr>
        <w:pStyle w:val="BodyText"/>
        <w:numPr>
          <w:ilvl w:val="0"/>
          <w:numId w:val="13"/>
        </w:numPr>
        <w:tabs>
          <w:tab w:pos="1788" w:val="left" w:leader="none"/>
        </w:tabs>
        <w:spacing w:line="300" w:lineRule="atLeast" w:before="88" w:after="0"/>
        <w:ind w:left="1788" w:right="371" w:hanging="1684"/>
        <w:jc w:val="left"/>
      </w:pPr>
      <w:r>
        <w:rPr/>
        <w:t>of</w:t>
      </w:r>
      <w:r>
        <w:rPr>
          <w:spacing w:val="-12"/>
        </w:rPr>
        <w:t> </w:t>
      </w:r>
      <w:r>
        <w:rPr>
          <w:spacing w:val="-1"/>
        </w:rPr>
        <w:t>Exemption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/>
        <w:t>respect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actions</w:t>
      </w:r>
      <w:r>
        <w:rPr>
          <w:spacing w:val="-11"/>
        </w:rPr>
        <w:t> </w:t>
      </w:r>
      <w:r>
        <w:rPr>
          <w:spacing w:val="-1"/>
        </w:rPr>
        <w:t>approved</w:t>
      </w:r>
      <w:r>
        <w:rPr>
          <w:spacing w:val="-9"/>
        </w:rPr>
        <w:t> </w:t>
      </w:r>
      <w:r>
        <w:rPr/>
        <w:t>under</w:t>
      </w:r>
      <w:r>
        <w:rPr>
          <w:spacing w:val="-11"/>
        </w:rPr>
        <w:t> </w:t>
      </w:r>
      <w:r>
        <w:rPr>
          <w:spacing w:val="-1"/>
        </w:rPr>
        <w:t>this</w:t>
      </w:r>
      <w:r>
        <w:rPr>
          <w:spacing w:val="-10"/>
        </w:rPr>
        <w:t> </w:t>
      </w:r>
      <w:r>
        <w:rPr>
          <w:spacing w:val="-1"/>
        </w:rPr>
        <w:t>Resolution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accordance</w:t>
      </w:r>
      <w:r>
        <w:rPr>
          <w:spacing w:val="29"/>
          <w:w w:val="99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CEQA.</w:t>
      </w:r>
      <w:r>
        <w:rPr/>
      </w:r>
    </w:p>
    <w:p>
      <w:pPr>
        <w:pStyle w:val="BodyText"/>
        <w:spacing w:line="158" w:lineRule="exact" w:before="0"/>
        <w:ind w:left="104" w:right="0"/>
        <w:jc w:val="left"/>
      </w:pPr>
      <w:r>
        <w:rPr/>
        <w:t>23</w:t>
      </w:r>
    </w:p>
    <w:p>
      <w:pPr>
        <w:pStyle w:val="BodyText"/>
        <w:spacing w:line="240" w:lineRule="exact" w:before="0"/>
        <w:ind w:left="1428" w:right="0"/>
        <w:jc w:val="left"/>
      </w:pPr>
      <w:r>
        <w:rPr/>
        <w:t>4. </w:t>
      </w:r>
      <w:r>
        <w:rPr>
          <w:spacing w:val="51"/>
        </w:rPr>
        <w:t> </w:t>
      </w:r>
      <w:r>
        <w:rPr>
          <w:spacing w:val="-1"/>
        </w:rPr>
        <w:t>Under</w:t>
      </w:r>
      <w:r>
        <w:rPr>
          <w:spacing w:val="27"/>
        </w:rPr>
        <w:t> </w:t>
      </w:r>
      <w:r>
        <w:rPr>
          <w:spacing w:val="-1"/>
        </w:rPr>
        <w:t>Section</w:t>
      </w:r>
      <w:r>
        <w:rPr>
          <w:spacing w:val="26"/>
        </w:rPr>
        <w:t> </w:t>
      </w:r>
      <w:r>
        <w:rPr/>
        <w:t>34180(g)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Health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Safety</w:t>
      </w:r>
      <w:r>
        <w:rPr>
          <w:spacing w:val="27"/>
        </w:rPr>
        <w:t> </w:t>
      </w:r>
      <w:r>
        <w:rPr>
          <w:spacing w:val="-1"/>
        </w:rPr>
        <w:t>Code,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Countywide</w:t>
      </w:r>
      <w:r>
        <w:rPr>
          <w:spacing w:val="29"/>
        </w:rPr>
        <w:t> </w:t>
      </w:r>
      <w:r>
        <w:rPr>
          <w:spacing w:val="-1"/>
        </w:rPr>
        <w:t>Oversight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24</w:t>
      </w:r>
    </w:p>
    <w:p>
      <w:pPr>
        <w:pStyle w:val="BodyText"/>
        <w:spacing w:line="223" w:lineRule="exact" w:before="0"/>
        <w:ind w:left="1788" w:right="0"/>
        <w:jc w:val="left"/>
      </w:pPr>
      <w:r>
        <w:rPr>
          <w:spacing w:val="-1"/>
        </w:rPr>
        <w:t>Board</w:t>
      </w:r>
      <w:r>
        <w:rPr>
          <w:spacing w:val="-11"/>
        </w:rPr>
        <w:t> </w:t>
      </w:r>
      <w:r>
        <w:rPr>
          <w:spacing w:val="-1"/>
        </w:rPr>
        <w:t>must</w:t>
      </w:r>
      <w:r>
        <w:rPr>
          <w:spacing w:val="-12"/>
        </w:rPr>
        <w:t> </w:t>
      </w:r>
      <w:r>
        <w:rPr>
          <w:spacing w:val="-1"/>
        </w:rPr>
        <w:t>approve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establishment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/>
        <w:t>recognized</w:t>
      </w:r>
      <w:r>
        <w:rPr>
          <w:spacing w:val="-12"/>
        </w:rPr>
        <w:t> </w:t>
      </w:r>
      <w:r>
        <w:rPr/>
        <w:t>obligation</w:t>
      </w:r>
      <w:r>
        <w:rPr>
          <w:spacing w:val="-11"/>
        </w:rPr>
        <w:t> </w:t>
      </w:r>
      <w:r>
        <w:rPr/>
        <w:t>payment</w:t>
      </w:r>
      <w:r>
        <w:rPr>
          <w:spacing w:val="-12"/>
        </w:rPr>
        <w:t> </w:t>
      </w:r>
      <w:r>
        <w:rPr>
          <w:spacing w:val="-1"/>
        </w:rPr>
        <w:t>schedules</w:t>
      </w:r>
      <w:r>
        <w:rPr/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240" w:lineRule="auto" w:before="38" w:after="0"/>
        <w:ind w:left="1788" w:right="0" w:hanging="1684"/>
        <w:jc w:val="left"/>
      </w:pP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Successor</w:t>
      </w:r>
      <w:r>
        <w:rPr>
          <w:spacing w:val="-4"/>
        </w:rPr>
        <w:t> </w:t>
      </w:r>
      <w:r>
        <w:rPr>
          <w:spacing w:val="-1"/>
        </w:rPr>
        <w:t>Agency.</w:t>
      </w:r>
      <w:r>
        <w:rPr/>
      </w:r>
    </w:p>
    <w:p>
      <w:pPr>
        <w:pStyle w:val="BodyText"/>
        <w:numPr>
          <w:ilvl w:val="0"/>
          <w:numId w:val="14"/>
        </w:numPr>
        <w:tabs>
          <w:tab w:pos="1428" w:val="left" w:leader="none"/>
          <w:tab w:pos="9235" w:val="left" w:leader="none"/>
        </w:tabs>
        <w:spacing w:line="240" w:lineRule="auto" w:before="98" w:after="0"/>
        <w:ind w:left="1428" w:right="0" w:hanging="1324"/>
        <w:jc w:val="left"/>
      </w:pPr>
      <w:r>
        <w:rPr/>
        <w:t>5. 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Countywide</w:t>
      </w:r>
      <w:r>
        <w:rPr>
          <w:spacing w:val="26"/>
        </w:rPr>
        <w:t> </w:t>
      </w:r>
      <w:r>
        <w:rPr>
          <w:spacing w:val="-1"/>
        </w:rPr>
        <w:t>Oversight</w:t>
      </w:r>
      <w:r>
        <w:rPr>
          <w:spacing w:val="25"/>
        </w:rPr>
        <w:t> </w:t>
      </w:r>
      <w:r>
        <w:rPr>
          <w:spacing w:val="-1"/>
        </w:rPr>
        <w:t>Board</w:t>
      </w:r>
      <w:r>
        <w:rPr>
          <w:spacing w:val="25"/>
        </w:rPr>
        <w:t> </w:t>
      </w:r>
      <w:r>
        <w:rPr/>
        <w:t>hereby</w:t>
      </w:r>
      <w:r>
        <w:rPr>
          <w:spacing w:val="24"/>
        </w:rPr>
        <w:t> </w:t>
      </w:r>
      <w:r>
        <w:rPr>
          <w:spacing w:val="-1"/>
        </w:rPr>
        <w:t>approves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ROPS</w:t>
      </w:r>
      <w:r>
        <w:rPr>
          <w:spacing w:val="25"/>
        </w:rPr>
        <w:t> </w:t>
      </w:r>
      <w:r>
        <w:rPr>
          <w:spacing w:val="-1"/>
        </w:rPr>
        <w:t>FY</w:t>
      </w:r>
      <w:r>
        <w:rPr>
          <w:spacing w:val="24"/>
        </w:rPr>
        <w:t> </w:t>
      </w:r>
      <w:r>
        <w:rPr/>
        <w:t>20  </w:t>
      </w:r>
      <w:r>
        <w:rPr>
          <w:spacing w:val="51"/>
        </w:rPr>
        <w:t> </w:t>
      </w:r>
      <w:r>
        <w:rPr>
          <w:spacing w:val="51"/>
          <w:u w:val="single" w:color="000000"/>
        </w:rPr>
      </w:r>
      <w:r>
        <w:rPr>
          <w:spacing w:val="51"/>
        </w:rPr>
      </w:r>
      <w:r>
        <w:rPr/>
        <w:t>-</w:t>
      </w:r>
      <w:r>
        <w:rPr>
          <w:u w:val="single" w:color="000000"/>
        </w:rPr>
        <w:tab/>
      </w:r>
      <w:r>
        <w:rPr/>
      </w:r>
      <w:r>
        <w:rPr>
          <w:spacing w:val="-1"/>
        </w:rPr>
        <w:t>attached</w:t>
      </w:r>
      <w:r>
        <w:rPr/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/>
        <w:t>hereto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-9"/>
        </w:rPr>
        <w:t> </w:t>
      </w:r>
      <w:r>
        <w:rPr>
          <w:spacing w:val="-1"/>
          <w:u w:val="single" w:color="000000"/>
        </w:rPr>
        <w:t>Attachment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9"/>
          <w:u w:val="single" w:color="000000"/>
        </w:rPr>
        <w:t> </w:t>
      </w:r>
      <w:r>
        <w:rPr>
          <w:spacing w:val="-9"/>
        </w:rPr>
      </w:r>
      <w:r>
        <w:rPr/>
        <w:t>(the</w:t>
      </w:r>
      <w:r>
        <w:rPr>
          <w:spacing w:val="-9"/>
        </w:rPr>
        <w:t> </w:t>
      </w:r>
      <w:r>
        <w:rPr>
          <w:spacing w:val="-1"/>
        </w:rPr>
        <w:t>"Approved</w:t>
      </w:r>
      <w:r>
        <w:rPr>
          <w:spacing w:val="-8"/>
        </w:rPr>
        <w:t> </w:t>
      </w:r>
      <w:r>
        <w:rPr>
          <w:spacing w:val="-1"/>
        </w:rPr>
        <w:t>ROPS</w:t>
      </w:r>
      <w:r>
        <w:rPr>
          <w:spacing w:val="-8"/>
        </w:rPr>
        <w:t> </w:t>
      </w:r>
      <w:r>
        <w:rPr>
          <w:spacing w:val="-1"/>
        </w:rPr>
        <w:t>FY</w:t>
      </w:r>
      <w:r>
        <w:rPr>
          <w:spacing w:val="-8"/>
        </w:rPr>
        <w:t> </w:t>
      </w:r>
      <w:r>
        <w:rPr/>
        <w:t>20  </w:t>
      </w:r>
      <w:r>
        <w:rPr>
          <w:spacing w:val="52"/>
        </w:rPr>
        <w:t> </w:t>
      </w:r>
      <w:r>
        <w:rPr>
          <w:spacing w:val="52"/>
          <w:u w:val="single" w:color="000000"/>
        </w:rPr>
      </w:r>
      <w:r>
        <w:rPr>
          <w:spacing w:val="52"/>
        </w:rPr>
      </w:r>
      <w:r>
        <w:rPr/>
        <w:t>-  </w:t>
      </w:r>
      <w:r>
        <w:rPr>
          <w:spacing w:val="53"/>
        </w:rPr>
        <w:t> </w:t>
      </w:r>
      <w:r>
        <w:rPr>
          <w:spacing w:val="53"/>
          <w:u w:val="single" w:color="000000"/>
        </w:rPr>
      </w:r>
      <w:r>
        <w:rPr>
          <w:spacing w:val="53"/>
        </w:rPr>
      </w:r>
      <w:r>
        <w:rPr/>
        <w:t>").</w:t>
      </w:r>
      <w:r>
        <w:rPr>
          <w:spacing w:val="43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connection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>
          <w:spacing w:val="-1"/>
        </w:rPr>
        <w:t>such</w:t>
      </w:r>
      <w:r>
        <w:rPr/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240" w:lineRule="auto" w:before="108" w:after="0"/>
        <w:ind w:left="1788" w:right="0" w:hanging="1684"/>
        <w:jc w:val="left"/>
      </w:pPr>
      <w:r>
        <w:rPr>
          <w:spacing w:val="-1"/>
        </w:rPr>
        <w:t>approval,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Countywide</w:t>
      </w:r>
      <w:r>
        <w:rPr>
          <w:spacing w:val="-14"/>
        </w:rPr>
        <w:t> </w:t>
      </w:r>
      <w:r>
        <w:rPr>
          <w:spacing w:val="-1"/>
        </w:rPr>
        <w:t>Oversight</w:t>
      </w:r>
      <w:r>
        <w:rPr>
          <w:spacing w:val="-16"/>
        </w:rPr>
        <w:t> </w:t>
      </w:r>
      <w:r>
        <w:rPr>
          <w:spacing w:val="-1"/>
        </w:rPr>
        <w:t>Board</w:t>
      </w:r>
      <w:r>
        <w:rPr>
          <w:spacing w:val="-15"/>
        </w:rPr>
        <w:t> </w:t>
      </w:r>
      <w:r>
        <w:rPr>
          <w:spacing w:val="-1"/>
        </w:rPr>
        <w:t>makes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specific</w:t>
      </w:r>
      <w:r>
        <w:rPr>
          <w:spacing w:val="-16"/>
        </w:rPr>
        <w:t> </w:t>
      </w:r>
      <w:r>
        <w:rPr/>
        <w:t>findings</w:t>
      </w:r>
      <w:r>
        <w:rPr>
          <w:spacing w:val="-16"/>
        </w:rPr>
        <w:t> </w:t>
      </w:r>
      <w:r>
        <w:rPr>
          <w:spacing w:val="-1"/>
        </w:rPr>
        <w:t>set</w:t>
      </w:r>
      <w:r>
        <w:rPr>
          <w:spacing w:val="-16"/>
        </w:rPr>
        <w:t> </w:t>
      </w:r>
      <w:r>
        <w:rPr/>
        <w:t>forth</w:t>
      </w:r>
      <w:r>
        <w:rPr>
          <w:spacing w:val="-16"/>
        </w:rPr>
        <w:t> </w:t>
      </w:r>
      <w:r>
        <w:rPr/>
        <w:t>below.</w:t>
      </w:r>
      <w:r>
        <w:rPr/>
      </w:r>
    </w:p>
    <w:p>
      <w:pPr>
        <w:pStyle w:val="BodyText"/>
        <w:spacing w:line="240" w:lineRule="auto" w:before="77"/>
        <w:ind w:left="740" w:right="145"/>
        <w:jc w:val="center"/>
      </w:pPr>
      <w:r>
        <w:rPr/>
        <w:t>- 3 -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1051\04\2372951.4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12"/>
          <w:footerReference w:type="default" r:id="rId13"/>
          <w:pgSz w:w="12240" w:h="15840"/>
          <w:pgMar w:header="0" w:foot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392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7368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1"/>
          <w:numId w:val="14"/>
        </w:numPr>
        <w:tabs>
          <w:tab w:pos="1428" w:val="left" w:leader="none"/>
        </w:tabs>
        <w:spacing w:line="240" w:lineRule="auto" w:before="72" w:after="0"/>
        <w:ind w:left="1788" w:right="0" w:hanging="1564"/>
        <w:jc w:val="left"/>
      </w:pPr>
      <w:r>
        <w:rPr/>
        <w:t>6. 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Countywide</w:t>
      </w:r>
      <w:r>
        <w:rPr/>
        <w:t> </w:t>
      </w:r>
      <w:r>
        <w:rPr>
          <w:spacing w:val="-1"/>
        </w:rPr>
        <w:t>Oversight</w:t>
      </w:r>
      <w:r>
        <w:rPr>
          <w:spacing w:val="-3"/>
        </w:rPr>
        <w:t> </w:t>
      </w:r>
      <w:r>
        <w:rPr>
          <w:spacing w:val="-1"/>
        </w:rPr>
        <w:t>Board </w:t>
      </w:r>
      <w:r>
        <w:rPr/>
        <w:t>has</w:t>
      </w:r>
      <w:r>
        <w:rPr>
          <w:spacing w:val="-3"/>
        </w:rPr>
        <w:t> </w:t>
      </w:r>
      <w:r>
        <w:rPr>
          <w:spacing w:val="-1"/>
        </w:rPr>
        <w:t>examined the</w:t>
      </w:r>
      <w:r>
        <w:rPr>
          <w:spacing w:val="-3"/>
        </w:rPr>
        <w:t> </w:t>
      </w:r>
      <w:r>
        <w:rPr>
          <w:spacing w:val="-1"/>
        </w:rPr>
        <w:t>items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Approved</w:t>
      </w:r>
      <w:r>
        <w:rPr>
          <w:spacing w:val="-2"/>
        </w:rPr>
        <w:t> </w:t>
      </w:r>
      <w:r>
        <w:rPr>
          <w:spacing w:val="-1"/>
        </w:rPr>
        <w:t>ROPS</w:t>
      </w:r>
      <w:r>
        <w:rPr>
          <w:spacing w:val="-3"/>
        </w:rPr>
        <w:t> </w:t>
      </w:r>
      <w:r>
        <w:rPr>
          <w:spacing w:val="-1"/>
        </w:rPr>
        <w:t>FY</w:t>
      </w:r>
      <w:r>
        <w:rPr/>
      </w:r>
    </w:p>
    <w:p>
      <w:pPr>
        <w:pStyle w:val="BodyText"/>
        <w:numPr>
          <w:ilvl w:val="1"/>
          <w:numId w:val="14"/>
        </w:numPr>
        <w:tabs>
          <w:tab w:pos="1788" w:val="left" w:leader="none"/>
          <w:tab w:pos="2642" w:val="left" w:leader="none"/>
        </w:tabs>
        <w:spacing w:line="240" w:lineRule="auto" w:before="138" w:after="0"/>
        <w:ind w:left="1788" w:right="0" w:hanging="1564"/>
        <w:jc w:val="left"/>
      </w:pPr>
      <w:r>
        <w:rPr/>
        <w:t>20    </w:t>
      </w:r>
      <w:r>
        <w:rPr>
          <w:u w:val="single" w:color="000000"/>
        </w:rPr>
      </w:r>
      <w:r>
        <w:rPr/>
      </w:r>
      <w:r>
        <w:rPr/>
        <w:t>-</w:t>
      </w:r>
      <w:r>
        <w:rPr>
          <w:u w:val="single" w:color="000000"/>
        </w:rPr>
        <w:tab/>
      </w:r>
      <w:r>
        <w:rPr/>
      </w:r>
      <w:r>
        <w:rPr>
          <w:spacing w:val="-1"/>
        </w:rPr>
        <w:t>and</w:t>
      </w:r>
      <w:r>
        <w:rPr>
          <w:spacing w:val="12"/>
        </w:rPr>
        <w:t> </w:t>
      </w:r>
      <w:r>
        <w:rPr/>
        <w:t>finds</w:t>
      </w:r>
      <w:r>
        <w:rPr>
          <w:spacing w:val="12"/>
        </w:rPr>
        <w:t> </w:t>
      </w:r>
      <w:r>
        <w:rPr>
          <w:spacing w:val="-1"/>
        </w:rPr>
        <w:t>that</w:t>
      </w:r>
      <w:r>
        <w:rPr>
          <w:spacing w:val="13"/>
        </w:rPr>
        <w:t> </w:t>
      </w:r>
      <w:r>
        <w:rPr>
          <w:spacing w:val="-1"/>
        </w:rPr>
        <w:t>each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them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12"/>
        </w:rPr>
        <w:t> </w:t>
      </w:r>
      <w:r>
        <w:rPr/>
        <w:t>necessary</w:t>
      </w:r>
      <w:r>
        <w:rPr>
          <w:spacing w:val="13"/>
        </w:rPr>
        <w:t> </w:t>
      </w:r>
      <w:r>
        <w:rPr/>
        <w:t>for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continued</w:t>
      </w:r>
      <w:r>
        <w:rPr>
          <w:spacing w:val="13"/>
        </w:rPr>
        <w:t> </w:t>
      </w:r>
      <w:r>
        <w:rPr>
          <w:spacing w:val="-1"/>
        </w:rPr>
        <w:t>maintenance</w:t>
      </w:r>
      <w:r>
        <w:rPr>
          <w:spacing w:val="14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1"/>
          <w:numId w:val="14"/>
        </w:numPr>
        <w:tabs>
          <w:tab w:pos="1788" w:val="left" w:leader="none"/>
        </w:tabs>
        <w:spacing w:line="310" w:lineRule="atLeast" w:before="108" w:after="0"/>
        <w:ind w:left="1788" w:right="370" w:hanging="1564"/>
        <w:jc w:val="left"/>
      </w:pPr>
      <w:r>
        <w:rPr/>
        <w:t>preservation </w:t>
      </w:r>
      <w:r>
        <w:rPr>
          <w:spacing w:val="27"/>
        </w:rPr>
        <w:t> </w:t>
      </w:r>
      <w:r>
        <w:rPr/>
        <w:t>of </w:t>
      </w:r>
      <w:r>
        <w:rPr>
          <w:spacing w:val="27"/>
        </w:rPr>
        <w:t> </w:t>
      </w:r>
      <w:r>
        <w:rPr/>
        <w:t>property </w:t>
      </w:r>
      <w:r>
        <w:rPr>
          <w:spacing w:val="27"/>
        </w:rPr>
        <w:t> </w:t>
      </w:r>
      <w:r>
        <w:rPr/>
        <w:t>owned </w:t>
      </w:r>
      <w:r>
        <w:rPr>
          <w:spacing w:val="28"/>
        </w:rPr>
        <w:t> </w:t>
      </w:r>
      <w:r>
        <w:rPr/>
        <w:t>by </w:t>
      </w:r>
      <w:r>
        <w:rPr>
          <w:spacing w:val="27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Successor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Agency</w:t>
      </w:r>
      <w:r>
        <w:rPr/>
        <w:t> </w:t>
      </w:r>
      <w:r>
        <w:rPr>
          <w:spacing w:val="28"/>
        </w:rPr>
        <w:t> </w:t>
      </w:r>
      <w:r>
        <w:rPr/>
        <w:t>until </w:t>
      </w:r>
      <w:r>
        <w:rPr>
          <w:spacing w:val="27"/>
        </w:rPr>
        <w:t> </w:t>
      </w:r>
      <w:r>
        <w:rPr/>
        <w:t>disposition 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3"/>
          <w:w w:val="99"/>
        </w:rPr>
        <w:t> </w:t>
      </w:r>
      <w:r>
        <w:rPr>
          <w:spacing w:val="-1"/>
        </w:rPr>
        <w:t>accordance</w:t>
      </w:r>
      <w:r>
        <w:rPr>
          <w:spacing w:val="40"/>
        </w:rPr>
        <w:t> </w:t>
      </w:r>
      <w:r>
        <w:rPr>
          <w:spacing w:val="-1"/>
        </w:rPr>
        <w:t>with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Dissolution</w:t>
      </w:r>
      <w:r>
        <w:rPr>
          <w:spacing w:val="39"/>
        </w:rPr>
        <w:t> </w:t>
      </w:r>
      <w:r>
        <w:rPr>
          <w:spacing w:val="-1"/>
        </w:rPr>
        <w:t>Act,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continued</w:t>
      </w:r>
      <w:r>
        <w:rPr>
          <w:spacing w:val="40"/>
        </w:rPr>
        <w:t> </w:t>
      </w:r>
      <w:r>
        <w:rPr>
          <w:spacing w:val="-1"/>
        </w:rPr>
        <w:t>administration</w:t>
      </w:r>
      <w:r>
        <w:rPr>
          <w:spacing w:val="41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/>
        <w:t>ongoing</w:t>
      </w:r>
      <w:r>
        <w:rPr/>
      </w:r>
    </w:p>
    <w:p>
      <w:pPr>
        <w:pStyle w:val="BodyText"/>
        <w:spacing w:line="152" w:lineRule="exact" w:before="0"/>
        <w:ind w:left="224" w:right="0"/>
        <w:jc w:val="left"/>
      </w:pPr>
      <w:r>
        <w:rPr/>
        <w:t>4</w:t>
      </w:r>
    </w:p>
    <w:p>
      <w:pPr>
        <w:pStyle w:val="BodyText"/>
        <w:spacing w:line="240" w:lineRule="exact" w:before="0"/>
        <w:ind w:left="1788" w:right="0"/>
        <w:jc w:val="left"/>
      </w:pPr>
      <w:r>
        <w:rPr>
          <w:spacing w:val="-1"/>
        </w:rPr>
        <w:t>agreements</w:t>
      </w:r>
      <w:r>
        <w:rPr>
          <w:spacing w:val="13"/>
        </w:rPr>
        <w:t> </w:t>
      </w:r>
      <w:r>
        <w:rPr/>
        <w:t>herein</w:t>
      </w:r>
      <w:r>
        <w:rPr>
          <w:spacing w:val="12"/>
        </w:rPr>
        <w:t> </w:t>
      </w:r>
      <w:r>
        <w:rPr>
          <w:spacing w:val="-1"/>
        </w:rPr>
        <w:t>approved</w:t>
      </w:r>
      <w:r>
        <w:rPr>
          <w:spacing w:val="13"/>
        </w:rPr>
        <w:t> </w:t>
      </w:r>
      <w:r>
        <w:rPr/>
        <w:t>by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Countywide</w:t>
      </w:r>
      <w:r>
        <w:rPr>
          <w:spacing w:val="14"/>
        </w:rPr>
        <w:t> </w:t>
      </w:r>
      <w:r>
        <w:rPr>
          <w:spacing w:val="-1"/>
        </w:rPr>
        <w:t>Oversight</w:t>
      </w:r>
      <w:r>
        <w:rPr>
          <w:spacing w:val="12"/>
        </w:rPr>
        <w:t> </w:t>
      </w:r>
      <w:r>
        <w:rPr>
          <w:spacing w:val="-1"/>
        </w:rPr>
        <w:t>Board,</w:t>
      </w:r>
      <w:r>
        <w:rPr>
          <w:spacing w:val="13"/>
        </w:rPr>
        <w:t> </w:t>
      </w:r>
      <w:r>
        <w:rPr/>
        <w:t>or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expeditious</w:t>
      </w:r>
      <w:r>
        <w:rPr/>
      </w:r>
    </w:p>
    <w:p>
      <w:pPr>
        <w:pStyle w:val="BodyText"/>
        <w:spacing w:line="207" w:lineRule="exact" w:before="0"/>
        <w:ind w:left="224" w:right="0"/>
        <w:jc w:val="left"/>
      </w:pPr>
      <w:r>
        <w:rPr/>
        <w:t>5</w:t>
      </w:r>
    </w:p>
    <w:p>
      <w:pPr>
        <w:pStyle w:val="BodyText"/>
        <w:spacing w:line="229" w:lineRule="exact" w:before="0"/>
        <w:ind w:left="1788" w:right="0"/>
        <w:jc w:val="left"/>
      </w:pPr>
      <w:r>
        <w:rPr>
          <w:spacing w:val="-1"/>
        </w:rPr>
        <w:t>wind-down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affairs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Dissolved</w:t>
      </w:r>
      <w:r>
        <w:rPr>
          <w:spacing w:val="-3"/>
        </w:rPr>
        <w:t> </w:t>
      </w:r>
      <w:r>
        <w:rPr>
          <w:spacing w:val="-1"/>
        </w:rPr>
        <w:t>RDA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Successor</w:t>
      </w:r>
      <w:r>
        <w:rPr>
          <w:spacing w:val="-3"/>
        </w:rPr>
        <w:t> </w:t>
      </w:r>
      <w:r>
        <w:rPr>
          <w:spacing w:val="-1"/>
        </w:rPr>
        <w:t>Agency.</w:t>
      </w:r>
      <w:r>
        <w:rPr/>
      </w:r>
    </w:p>
    <w:p>
      <w:pPr>
        <w:pStyle w:val="BodyText"/>
        <w:numPr>
          <w:ilvl w:val="0"/>
          <w:numId w:val="15"/>
        </w:numPr>
        <w:tabs>
          <w:tab w:pos="1428" w:val="left" w:leader="none"/>
        </w:tabs>
        <w:spacing w:line="240" w:lineRule="auto" w:before="18" w:after="0"/>
        <w:ind w:left="1788" w:right="0" w:hanging="1564"/>
        <w:jc w:val="left"/>
      </w:pPr>
      <w:r>
        <w:rPr/>
        <w:t>7. 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Countywide</w:t>
      </w:r>
      <w:r>
        <w:rPr>
          <w:spacing w:val="-10"/>
        </w:rPr>
        <w:t> </w:t>
      </w:r>
      <w:r>
        <w:rPr>
          <w:spacing w:val="-1"/>
        </w:rPr>
        <w:t>Oversight</w:t>
      </w:r>
      <w:r>
        <w:rPr>
          <w:spacing w:val="-11"/>
        </w:rPr>
        <w:t> </w:t>
      </w:r>
      <w:r>
        <w:rPr>
          <w:spacing w:val="-1"/>
        </w:rPr>
        <w:t>Board</w:t>
      </w:r>
      <w:r>
        <w:rPr>
          <w:spacing w:val="-10"/>
        </w:rPr>
        <w:t> </w:t>
      </w:r>
      <w:r>
        <w:rPr>
          <w:spacing w:val="-1"/>
        </w:rPr>
        <w:t>Chairperson,</w:t>
      </w:r>
      <w:r>
        <w:rPr>
          <w:spacing w:val="-9"/>
        </w:rPr>
        <w:t> </w:t>
      </w:r>
      <w:r>
        <w:rPr>
          <w:spacing w:val="-1"/>
        </w:rPr>
        <w:t>Successor</w:t>
      </w:r>
      <w:r>
        <w:rPr>
          <w:spacing w:val="-11"/>
        </w:rPr>
        <w:t> </w:t>
      </w:r>
      <w:r>
        <w:rPr>
          <w:spacing w:val="-1"/>
        </w:rPr>
        <w:t>Agency</w:t>
      </w:r>
      <w:r>
        <w:rPr>
          <w:spacing w:val="-11"/>
        </w:rPr>
        <w:t> </w:t>
      </w:r>
      <w:r>
        <w:rPr>
          <w:spacing w:val="-1"/>
        </w:rPr>
        <w:t>Executive</w:t>
      </w:r>
      <w:r>
        <w:rPr>
          <w:spacing w:val="-10"/>
        </w:rPr>
        <w:t> </w:t>
      </w:r>
      <w:r>
        <w:rPr>
          <w:spacing w:val="-1"/>
        </w:rPr>
        <w:t>Director,</w:t>
      </w:r>
      <w:r>
        <w:rPr/>
      </w:r>
    </w:p>
    <w:p>
      <w:pPr>
        <w:pStyle w:val="BodyText"/>
        <w:numPr>
          <w:ilvl w:val="0"/>
          <w:numId w:val="15"/>
        </w:numPr>
        <w:tabs>
          <w:tab w:pos="1788" w:val="left" w:leader="none"/>
        </w:tabs>
        <w:spacing w:line="240" w:lineRule="auto" w:before="88" w:after="0"/>
        <w:ind w:left="1788" w:right="0" w:hanging="1564"/>
        <w:jc w:val="left"/>
      </w:pP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Countywide</w:t>
      </w:r>
      <w:r>
        <w:rPr>
          <w:spacing w:val="-11"/>
        </w:rPr>
        <w:t> </w:t>
      </w:r>
      <w:r>
        <w:rPr>
          <w:spacing w:val="-1"/>
        </w:rPr>
        <w:t>Oversight</w:t>
      </w:r>
      <w:r>
        <w:rPr>
          <w:spacing w:val="-13"/>
        </w:rPr>
        <w:t> </w:t>
      </w:r>
      <w:r>
        <w:rPr>
          <w:spacing w:val="-1"/>
        </w:rPr>
        <w:t>Board</w:t>
      </w:r>
      <w:r>
        <w:rPr>
          <w:spacing w:val="-12"/>
        </w:rPr>
        <w:t> </w:t>
      </w:r>
      <w:r>
        <w:rPr>
          <w:spacing w:val="-1"/>
        </w:rPr>
        <w:t>General</w:t>
      </w:r>
      <w:r>
        <w:rPr>
          <w:spacing w:val="-13"/>
        </w:rPr>
        <w:t> </w:t>
      </w:r>
      <w:r>
        <w:rPr>
          <w:spacing w:val="-1"/>
        </w:rPr>
        <w:t>Counsel</w:t>
      </w:r>
      <w:r>
        <w:rPr>
          <w:spacing w:val="-12"/>
        </w:rPr>
        <w:t> </w:t>
      </w:r>
      <w:r>
        <w:rPr>
          <w:spacing w:val="-1"/>
        </w:rPr>
        <w:t>are</w:t>
      </w:r>
      <w:r>
        <w:rPr>
          <w:spacing w:val="-12"/>
        </w:rPr>
        <w:t> </w:t>
      </w:r>
      <w:r>
        <w:rPr>
          <w:spacing w:val="-1"/>
        </w:rPr>
        <w:t>collectively</w:t>
      </w:r>
      <w:r>
        <w:rPr>
          <w:spacing w:val="-11"/>
        </w:rPr>
        <w:t> </w:t>
      </w:r>
      <w:r>
        <w:rPr>
          <w:spacing w:val="-1"/>
        </w:rPr>
        <w:t>authorized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make</w:t>
      </w:r>
      <w:r>
        <w:rPr/>
      </w:r>
    </w:p>
    <w:p>
      <w:pPr>
        <w:pStyle w:val="BodyText"/>
        <w:numPr>
          <w:ilvl w:val="0"/>
          <w:numId w:val="15"/>
        </w:numPr>
        <w:tabs>
          <w:tab w:pos="1788" w:val="left" w:leader="none"/>
          <w:tab w:pos="8770" w:val="left" w:leader="none"/>
        </w:tabs>
        <w:spacing w:line="240" w:lineRule="auto" w:before="133" w:after="0"/>
        <w:ind w:left="1788" w:right="0" w:hanging="1564"/>
        <w:jc w:val="left"/>
      </w:pPr>
      <w:r>
        <w:rPr>
          <w:spacing w:val="-1"/>
          <w:position w:val="2"/>
        </w:rPr>
        <w:t>any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technical </w:t>
      </w:r>
      <w:r>
        <w:rPr>
          <w:position w:val="2"/>
        </w:rPr>
        <w:t>or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clerical corrections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to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the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Approved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ROPS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FY</w:t>
      </w:r>
      <w:r>
        <w:rPr>
          <w:spacing w:val="-3"/>
          <w:position w:val="2"/>
        </w:rPr>
        <w:t> </w:t>
      </w:r>
      <w:r>
        <w:rPr>
          <w:position w:val="2"/>
        </w:rPr>
        <w:t>20  </w:t>
      </w:r>
      <w:r>
        <w:rPr>
          <w:spacing w:val="50"/>
          <w:position w:val="2"/>
        </w:rPr>
        <w:t> </w:t>
      </w:r>
      <w:r>
        <w:rPr>
          <w:spacing w:val="50"/>
          <w:position w:val="2"/>
          <w:u w:val="single" w:color="000000"/>
        </w:rPr>
      </w:r>
      <w:r>
        <w:rPr>
          <w:spacing w:val="50"/>
          <w:position w:val="2"/>
        </w:rPr>
      </w:r>
      <w:r>
        <w:rPr>
          <w:position w:val="2"/>
        </w:rPr>
        <w:t>-</w:t>
      </w:r>
      <w:r>
        <w:rPr>
          <w:position w:val="2"/>
          <w:u w:val="single" w:color="000000"/>
        </w:rPr>
        <w:tab/>
      </w:r>
      <w:r>
        <w:rPr>
          <w:position w:val="2"/>
        </w:rPr>
      </w:r>
      <w:r>
        <w:rPr>
          <w:position w:val="2"/>
        </w:rPr>
        <w:t>prior</w:t>
      </w:r>
      <w:r>
        <w:rPr>
          <w:spacing w:val="-7"/>
          <w:position w:val="2"/>
        </w:rPr>
        <w:t> </w:t>
      </w:r>
      <w:r>
        <w:rPr>
          <w:spacing w:val="-1"/>
          <w:position w:val="2"/>
        </w:rPr>
        <w:t>to</w:t>
      </w:r>
      <w:r>
        <w:rPr>
          <w:spacing w:val="-7"/>
          <w:position w:val="2"/>
        </w:rPr>
        <w:t> </w:t>
      </w:r>
      <w:r>
        <w:rPr>
          <w:position w:val="2"/>
        </w:rPr>
        <w:t>filing</w:t>
      </w:r>
      <w:r>
        <w:rPr/>
      </w:r>
    </w:p>
    <w:p>
      <w:pPr>
        <w:pStyle w:val="BodyText"/>
        <w:numPr>
          <w:ilvl w:val="0"/>
          <w:numId w:val="15"/>
        </w:numPr>
        <w:tabs>
          <w:tab w:pos="1788" w:val="left" w:leader="none"/>
        </w:tabs>
        <w:spacing w:line="240" w:lineRule="auto" w:before="122" w:after="0"/>
        <w:ind w:left="1788" w:right="0" w:hanging="1564"/>
        <w:jc w:val="left"/>
      </w:pP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Department.</w:t>
      </w:r>
      <w:r>
        <w:rPr/>
      </w:r>
    </w:p>
    <w:p>
      <w:pPr>
        <w:pStyle w:val="BodyText"/>
        <w:numPr>
          <w:ilvl w:val="0"/>
          <w:numId w:val="15"/>
        </w:numPr>
        <w:tabs>
          <w:tab w:pos="1428" w:val="left" w:leader="none"/>
        </w:tabs>
        <w:spacing w:line="233" w:lineRule="auto" w:before="64" w:after="0"/>
        <w:ind w:left="1788" w:right="370" w:hanging="1684"/>
        <w:jc w:val="left"/>
      </w:pPr>
      <w:r>
        <w:rPr/>
        <w:t>8. </w:t>
      </w:r>
      <w:r>
        <w:rPr>
          <w:spacing w:val="50"/>
        </w:rPr>
        <w:t> </w:t>
      </w:r>
      <w:r>
        <w:rPr>
          <w:spacing w:val="-1"/>
        </w:rPr>
        <w:t>Under</w:t>
      </w:r>
      <w:r>
        <w:rPr>
          <w:spacing w:val="31"/>
        </w:rPr>
        <w:t> </w:t>
      </w:r>
      <w:r>
        <w:rPr>
          <w:spacing w:val="-1"/>
        </w:rPr>
        <w:t>Section</w:t>
      </w:r>
      <w:r>
        <w:rPr>
          <w:spacing w:val="31"/>
        </w:rPr>
        <w:t> </w:t>
      </w:r>
      <w:r>
        <w:rPr/>
        <w:t>34177(j)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Health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Safety</w:t>
      </w:r>
      <w:r>
        <w:rPr>
          <w:spacing w:val="31"/>
        </w:rPr>
        <w:t> </w:t>
      </w:r>
      <w:r>
        <w:rPr>
          <w:spacing w:val="-1"/>
        </w:rPr>
        <w:t>Code,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Countywide</w:t>
      </w:r>
      <w:r>
        <w:rPr>
          <w:spacing w:val="33"/>
        </w:rPr>
        <w:t> </w:t>
      </w:r>
      <w:r>
        <w:rPr>
          <w:spacing w:val="-1"/>
        </w:rPr>
        <w:t>Oversight</w:t>
      </w:r>
      <w:r>
        <w:rPr>
          <w:spacing w:val="29"/>
          <w:w w:val="99"/>
        </w:rPr>
        <w:t> </w:t>
      </w:r>
      <w:r>
        <w:rPr>
          <w:spacing w:val="-1"/>
        </w:rPr>
        <w:t>Board</w:t>
      </w:r>
      <w:r>
        <w:rPr>
          <w:spacing w:val="-6"/>
        </w:rPr>
        <w:t> </w:t>
      </w:r>
      <w:r>
        <w:rPr>
          <w:spacing w:val="-1"/>
        </w:rPr>
        <w:t>must</w:t>
      </w:r>
      <w:r>
        <w:rPr>
          <w:spacing w:val="-6"/>
        </w:rPr>
        <w:t> </w:t>
      </w:r>
      <w:r>
        <w:rPr>
          <w:spacing w:val="-1"/>
        </w:rPr>
        <w:t>approve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Administrative</w:t>
      </w:r>
      <w:r>
        <w:rPr>
          <w:spacing w:val="-4"/>
        </w:rPr>
        <w:t> </w:t>
      </w:r>
      <w:r>
        <w:rPr>
          <w:spacing w:val="-1"/>
        </w:rPr>
        <w:t>Budget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Successor</w:t>
      </w:r>
      <w:r>
        <w:rPr>
          <w:spacing w:val="-7"/>
        </w:rPr>
        <w:t> </w:t>
      </w:r>
      <w:r>
        <w:rPr>
          <w:spacing w:val="-1"/>
        </w:rPr>
        <w:t>Agency.</w:t>
      </w:r>
      <w:r>
        <w:rPr/>
      </w:r>
    </w:p>
    <w:p>
      <w:pPr>
        <w:pStyle w:val="BodyText"/>
        <w:spacing w:line="177" w:lineRule="exact" w:before="0"/>
        <w:ind w:left="104" w:right="0"/>
        <w:jc w:val="left"/>
      </w:pPr>
      <w:r>
        <w:rPr/>
        <w:t>11</w:t>
      </w:r>
    </w:p>
    <w:p>
      <w:pPr>
        <w:pStyle w:val="BodyText"/>
        <w:spacing w:line="238" w:lineRule="exact" w:before="0"/>
        <w:ind w:left="1428" w:right="0"/>
        <w:jc w:val="left"/>
      </w:pPr>
      <w:r>
        <w:rPr/>
        <w:t>9. </w:t>
      </w:r>
      <w:r>
        <w:rPr>
          <w:spacing w:val="50"/>
        </w:rPr>
        <w:t> </w:t>
      </w:r>
      <w:r>
        <w:rPr/>
        <w:t>In</w:t>
      </w:r>
      <w:r>
        <w:rPr>
          <w:spacing w:val="45"/>
        </w:rPr>
        <w:t> </w:t>
      </w:r>
      <w:r>
        <w:rPr>
          <w:spacing w:val="-1"/>
        </w:rPr>
        <w:t>accordance</w:t>
      </w:r>
      <w:r>
        <w:rPr>
          <w:spacing w:val="47"/>
        </w:rPr>
        <w:t> </w:t>
      </w:r>
      <w:r>
        <w:rPr>
          <w:spacing w:val="-1"/>
        </w:rPr>
        <w:t>with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Dissolution</w:t>
      </w:r>
      <w:r>
        <w:rPr>
          <w:spacing w:val="45"/>
        </w:rPr>
        <w:t> </w:t>
      </w:r>
      <w:r>
        <w:rPr>
          <w:spacing w:val="-1"/>
        </w:rPr>
        <w:t>Act,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Countywide</w:t>
      </w:r>
      <w:r>
        <w:rPr>
          <w:spacing w:val="47"/>
        </w:rPr>
        <w:t> </w:t>
      </w:r>
      <w:r>
        <w:rPr>
          <w:spacing w:val="-1"/>
        </w:rPr>
        <w:t>Oversight</w:t>
      </w:r>
      <w:r>
        <w:rPr>
          <w:spacing w:val="45"/>
        </w:rPr>
        <w:t> </w:t>
      </w:r>
      <w:r>
        <w:rPr>
          <w:spacing w:val="-1"/>
        </w:rPr>
        <w:t>Board</w:t>
      </w:r>
      <w:r>
        <w:rPr>
          <w:spacing w:val="46"/>
        </w:rPr>
        <w:t> </w:t>
      </w:r>
      <w:r>
        <w:rPr/>
        <w:t>hereby</w:t>
      </w:r>
      <w:r>
        <w:rPr/>
      </w:r>
    </w:p>
    <w:p>
      <w:pPr>
        <w:pStyle w:val="BodyText"/>
        <w:numPr>
          <w:ilvl w:val="0"/>
          <w:numId w:val="16"/>
        </w:numPr>
        <w:tabs>
          <w:tab w:pos="1788" w:val="left" w:leader="none"/>
          <w:tab w:pos="4264" w:val="left" w:leader="none"/>
        </w:tabs>
        <w:spacing w:line="240" w:lineRule="auto" w:before="8" w:after="0"/>
        <w:ind w:left="1788" w:right="0" w:hanging="1684"/>
        <w:jc w:val="left"/>
      </w:pPr>
      <w:r>
        <w:rPr>
          <w:spacing w:val="-1"/>
        </w:rPr>
        <w:t>approves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FY</w:t>
      </w:r>
      <w:r>
        <w:rPr>
          <w:spacing w:val="-10"/>
        </w:rPr>
        <w:t> </w:t>
      </w:r>
      <w:r>
        <w:rPr/>
        <w:t>20  </w:t>
      </w:r>
      <w:r>
        <w:rPr>
          <w:spacing w:val="53"/>
        </w:rPr>
        <w:t> </w:t>
      </w:r>
      <w:r>
        <w:rPr>
          <w:spacing w:val="53"/>
          <w:u w:val="single" w:color="000000"/>
        </w:rPr>
      </w:r>
      <w:r>
        <w:rPr>
          <w:spacing w:val="53"/>
        </w:rPr>
      </w:r>
      <w:r>
        <w:rPr/>
        <w:t>-</w:t>
      </w:r>
      <w:r>
        <w:rPr>
          <w:u w:val="single" w:color="000000"/>
        </w:rPr>
        <w:tab/>
      </w:r>
      <w:r>
        <w:rPr/>
      </w:r>
      <w:r>
        <w:rPr>
          <w:spacing w:val="-1"/>
        </w:rPr>
        <w:t>Administrative</w:t>
      </w:r>
      <w:r>
        <w:rPr>
          <w:spacing w:val="-16"/>
        </w:rPr>
        <w:t> </w:t>
      </w:r>
      <w:r>
        <w:rPr>
          <w:spacing w:val="-1"/>
        </w:rPr>
        <w:t>Budget,</w:t>
      </w:r>
      <w:r>
        <w:rPr>
          <w:spacing w:val="-14"/>
        </w:rPr>
        <w:t> </w:t>
      </w:r>
      <w:r>
        <w:rPr>
          <w:spacing w:val="-1"/>
        </w:rPr>
        <w:t>attached</w:t>
      </w:r>
      <w:r>
        <w:rPr>
          <w:spacing w:val="-15"/>
        </w:rPr>
        <w:t> </w:t>
      </w:r>
      <w:r>
        <w:rPr/>
        <w:t>hereto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-17"/>
        </w:rPr>
        <w:t> </w:t>
      </w:r>
      <w:r>
        <w:rPr>
          <w:spacing w:val="-1"/>
          <w:u w:val="single" w:color="000000"/>
        </w:rPr>
        <w:t>Attachment</w:t>
      </w:r>
      <w:r>
        <w:rPr>
          <w:spacing w:val="-15"/>
          <w:u w:val="single" w:color="000000"/>
        </w:rPr>
        <w:t> </w:t>
      </w:r>
      <w:r>
        <w:rPr>
          <w:u w:val="single" w:color="000000"/>
        </w:rPr>
        <w:t>B</w:t>
      </w:r>
      <w:r>
        <w:rPr>
          <w:spacing w:val="-17"/>
          <w:u w:val="single" w:color="000000"/>
        </w:rPr>
        <w:t> </w:t>
      </w:r>
      <w:r>
        <w:rPr>
          <w:spacing w:val="-17"/>
        </w:rPr>
      </w:r>
      <w:r>
        <w:rPr/>
        <w:t>(the</w:t>
      </w:r>
      <w:r>
        <w:rPr/>
      </w:r>
    </w:p>
    <w:p>
      <w:pPr>
        <w:pStyle w:val="BodyText"/>
        <w:numPr>
          <w:ilvl w:val="0"/>
          <w:numId w:val="16"/>
        </w:numPr>
        <w:tabs>
          <w:tab w:pos="1788" w:val="left" w:leader="none"/>
        </w:tabs>
        <w:spacing w:line="240" w:lineRule="auto" w:before="68" w:after="0"/>
        <w:ind w:left="1788" w:right="0" w:hanging="1684"/>
        <w:jc w:val="left"/>
      </w:pPr>
      <w:r>
        <w:rPr>
          <w:spacing w:val="-1"/>
        </w:rPr>
        <w:t>"Approved</w:t>
      </w:r>
      <w:r>
        <w:rPr>
          <w:spacing w:val="-13"/>
        </w:rPr>
        <w:t> </w:t>
      </w:r>
      <w:r>
        <w:rPr>
          <w:spacing w:val="-1"/>
        </w:rPr>
        <w:t>Administrative</w:t>
      </w:r>
      <w:r>
        <w:rPr>
          <w:spacing w:val="-13"/>
        </w:rPr>
        <w:t> </w:t>
      </w:r>
      <w:r>
        <w:rPr>
          <w:spacing w:val="-1"/>
        </w:rPr>
        <w:t>Budget").</w:t>
      </w:r>
      <w:r>
        <w:rPr/>
      </w:r>
    </w:p>
    <w:p>
      <w:pPr>
        <w:pStyle w:val="BodyText"/>
        <w:numPr>
          <w:ilvl w:val="0"/>
          <w:numId w:val="16"/>
        </w:numPr>
        <w:tabs>
          <w:tab w:pos="1428" w:val="left" w:leader="none"/>
        </w:tabs>
        <w:spacing w:line="240" w:lineRule="auto" w:before="138" w:after="0"/>
        <w:ind w:left="1428" w:right="0" w:hanging="1324"/>
        <w:jc w:val="left"/>
      </w:pPr>
      <w:r>
        <w:rPr/>
        <w:t>10.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Countywide</w:t>
      </w:r>
      <w:r>
        <w:rPr>
          <w:spacing w:val="-13"/>
        </w:rPr>
        <w:t> </w:t>
      </w:r>
      <w:r>
        <w:rPr>
          <w:spacing w:val="-1"/>
        </w:rPr>
        <w:t>Oversight</w:t>
      </w:r>
      <w:r>
        <w:rPr>
          <w:spacing w:val="-15"/>
        </w:rPr>
        <w:t> </w:t>
      </w:r>
      <w:r>
        <w:rPr>
          <w:spacing w:val="-1"/>
        </w:rPr>
        <w:t>Board</w:t>
      </w:r>
      <w:r>
        <w:rPr>
          <w:spacing w:val="-14"/>
        </w:rPr>
        <w:t> </w:t>
      </w:r>
      <w:r>
        <w:rPr/>
        <w:t>hereby</w:t>
      </w:r>
      <w:r>
        <w:rPr>
          <w:spacing w:val="-15"/>
        </w:rPr>
        <w:t> </w:t>
      </w:r>
      <w:r>
        <w:rPr>
          <w:spacing w:val="-1"/>
        </w:rPr>
        <w:t>authorizes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/>
        <w:t>directs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Executive</w:t>
      </w:r>
      <w:r>
        <w:rPr>
          <w:spacing w:val="-14"/>
        </w:rPr>
        <w:t> </w:t>
      </w:r>
      <w:r>
        <w:rPr>
          <w:spacing w:val="-1"/>
        </w:rPr>
        <w:t>Director</w:t>
      </w:r>
      <w:r>
        <w:rPr/>
      </w:r>
    </w:p>
    <w:p>
      <w:pPr>
        <w:pStyle w:val="BodyText"/>
        <w:numPr>
          <w:ilvl w:val="0"/>
          <w:numId w:val="16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/>
        <w:t>of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/>
        <w:t>[Insert</w:t>
      </w:r>
      <w:r>
        <w:rPr>
          <w:spacing w:val="53"/>
        </w:rPr>
        <w:t> </w:t>
      </w:r>
      <w:r>
        <w:rPr>
          <w:spacing w:val="-1"/>
        </w:rPr>
        <w:t>Successor</w:t>
      </w:r>
      <w:r>
        <w:rPr>
          <w:spacing w:val="54"/>
        </w:rPr>
        <w:t> </w:t>
      </w:r>
      <w:r>
        <w:rPr>
          <w:spacing w:val="-1"/>
        </w:rPr>
        <w:t>Agency</w:t>
      </w:r>
      <w:r>
        <w:rPr>
          <w:spacing w:val="53"/>
        </w:rPr>
        <w:t> </w:t>
      </w:r>
      <w:r>
        <w:rPr>
          <w:spacing w:val="-1"/>
        </w:rPr>
        <w:t>Name]</w:t>
      </w:r>
      <w:r>
        <w:rPr>
          <w:spacing w:val="53"/>
        </w:rPr>
        <w:t> </w:t>
      </w:r>
      <w:r>
        <w:rPr/>
        <w:t>("Successor</w:t>
      </w:r>
      <w:r>
        <w:rPr>
          <w:spacing w:val="53"/>
        </w:rPr>
        <w:t> </w:t>
      </w:r>
      <w:r>
        <w:rPr>
          <w:spacing w:val="-1"/>
        </w:rPr>
        <w:t>Agency's</w:t>
      </w:r>
      <w:r>
        <w:rPr>
          <w:spacing w:val="54"/>
        </w:rPr>
        <w:t> </w:t>
      </w:r>
      <w:r>
        <w:rPr>
          <w:spacing w:val="-1"/>
        </w:rPr>
        <w:t>Director")],</w:t>
      </w:r>
      <w:r>
        <w:rPr>
          <w:spacing w:val="53"/>
        </w:rPr>
        <w:t> </w:t>
      </w:r>
      <w:r>
        <w:rPr/>
        <w:t>or</w:t>
      </w:r>
      <w:r>
        <w:rPr>
          <w:spacing w:val="53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6"/>
        </w:numPr>
        <w:tabs>
          <w:tab w:pos="1788" w:val="left" w:leader="none"/>
        </w:tabs>
        <w:spacing w:line="280" w:lineRule="atLeast" w:before="78" w:after="0"/>
        <w:ind w:left="1788" w:right="370" w:hanging="1684"/>
        <w:jc w:val="left"/>
      </w:pPr>
      <w:r>
        <w:rPr>
          <w:spacing w:val="-1"/>
        </w:rPr>
        <w:t>Successor</w:t>
      </w:r>
      <w:r>
        <w:rPr>
          <w:spacing w:val="45"/>
        </w:rPr>
        <w:t> </w:t>
      </w:r>
      <w:r>
        <w:rPr>
          <w:spacing w:val="-1"/>
        </w:rPr>
        <w:t>Agency's</w:t>
      </w:r>
      <w:r>
        <w:rPr>
          <w:spacing w:val="46"/>
        </w:rPr>
        <w:t> </w:t>
      </w:r>
      <w:r>
        <w:rPr>
          <w:spacing w:val="-1"/>
        </w:rPr>
        <w:t>Director's</w:t>
      </w:r>
      <w:r>
        <w:rPr>
          <w:spacing w:val="46"/>
        </w:rPr>
        <w:t> </w:t>
      </w:r>
      <w:r>
        <w:rPr/>
        <w:t>designees,</w:t>
      </w:r>
      <w:r>
        <w:rPr>
          <w:spacing w:val="45"/>
        </w:rPr>
        <w:t> </w:t>
      </w:r>
      <w:r>
        <w:rPr>
          <w:spacing w:val="-1"/>
        </w:rPr>
        <w:t>to</w:t>
      </w:r>
      <w:r>
        <w:rPr>
          <w:spacing w:val="46"/>
        </w:rPr>
        <w:t> </w:t>
      </w:r>
      <w:r>
        <w:rPr>
          <w:spacing w:val="-1"/>
        </w:rPr>
        <w:t>take</w:t>
      </w:r>
      <w:r>
        <w:rPr>
          <w:spacing w:val="46"/>
        </w:rPr>
        <w:t> </w:t>
      </w:r>
      <w:r>
        <w:rPr>
          <w:spacing w:val="-1"/>
        </w:rPr>
        <w:t>all</w:t>
      </w:r>
      <w:r>
        <w:rPr>
          <w:spacing w:val="46"/>
        </w:rPr>
        <w:t> </w:t>
      </w:r>
      <w:r>
        <w:rPr>
          <w:spacing w:val="-1"/>
        </w:rPr>
        <w:t>actions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>
          <w:spacing w:val="-1"/>
        </w:rPr>
        <w:t>sign</w:t>
      </w:r>
      <w:r>
        <w:rPr>
          <w:spacing w:val="46"/>
        </w:rPr>
        <w:t> </w:t>
      </w:r>
      <w:r>
        <w:rPr>
          <w:spacing w:val="-1"/>
        </w:rPr>
        <w:t>any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>
          <w:spacing w:val="-1"/>
        </w:rPr>
        <w:t>all</w:t>
      </w:r>
      <w:r>
        <w:rPr>
          <w:spacing w:val="22"/>
          <w:w w:val="99"/>
        </w:rPr>
        <w:t> </w:t>
      </w:r>
      <w:r>
        <w:rPr/>
        <w:t>documents </w:t>
      </w:r>
      <w:r>
        <w:rPr>
          <w:spacing w:val="7"/>
        </w:rPr>
        <w:t> </w:t>
      </w:r>
      <w:r>
        <w:rPr/>
        <w:t>necessary </w:t>
      </w:r>
      <w:r>
        <w:rPr>
          <w:spacing w:val="7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implement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effectuate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actions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approved</w:t>
      </w:r>
      <w:r>
        <w:rPr/>
        <w:t> </w:t>
      </w:r>
      <w:r>
        <w:rPr>
          <w:spacing w:val="9"/>
        </w:rPr>
        <w:t> </w:t>
      </w:r>
      <w:r>
        <w:rPr/>
        <w:t>by </w:t>
      </w:r>
      <w:r>
        <w:rPr>
          <w:spacing w:val="8"/>
        </w:rPr>
        <w:t> </w:t>
      </w:r>
      <w:r>
        <w:rPr>
          <w:spacing w:val="-1"/>
        </w:rPr>
        <w:t>this</w:t>
      </w:r>
      <w:r>
        <w:rPr/>
      </w:r>
    </w:p>
    <w:p>
      <w:pPr>
        <w:pStyle w:val="BodyText"/>
        <w:spacing w:line="167" w:lineRule="exact" w:before="0"/>
        <w:ind w:left="104" w:right="0"/>
        <w:jc w:val="left"/>
      </w:pPr>
      <w:r>
        <w:rPr/>
        <w:t>17</w:t>
      </w:r>
    </w:p>
    <w:p>
      <w:pPr>
        <w:pStyle w:val="BodyText"/>
        <w:spacing w:line="241" w:lineRule="exact" w:before="0"/>
        <w:ind w:left="1788" w:right="0"/>
        <w:jc w:val="left"/>
      </w:pPr>
      <w:r>
        <w:rPr>
          <w:spacing w:val="-1"/>
        </w:rPr>
        <w:t>Resolution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5"/>
        </w:rPr>
        <w:t> </w:t>
      </w:r>
      <w:r>
        <w:rPr/>
        <w:t>determined </w:t>
      </w:r>
      <w:r>
        <w:rPr>
          <w:spacing w:val="5"/>
        </w:rPr>
        <w:t> </w:t>
      </w:r>
      <w:r>
        <w:rPr/>
        <w:t>necessary </w:t>
      </w:r>
      <w:r>
        <w:rPr>
          <w:spacing w:val="4"/>
        </w:rPr>
        <w:t> </w:t>
      </w:r>
      <w:r>
        <w:rPr/>
        <w:t>by </w:t>
      </w:r>
      <w:r>
        <w:rPr>
          <w:spacing w:val="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Successor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Agency's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Director,</w:t>
      </w:r>
      <w:r>
        <w:rPr/>
        <w:t> </w:t>
      </w:r>
      <w:r>
        <w:rPr>
          <w:spacing w:val="5"/>
        </w:rPr>
        <w:t> </w:t>
      </w:r>
      <w:r>
        <w:rPr/>
        <w:t>or </w:t>
      </w:r>
      <w:r>
        <w:rPr>
          <w:spacing w:val="5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7"/>
        </w:numPr>
        <w:tabs>
          <w:tab w:pos="1788" w:val="left" w:leader="none"/>
        </w:tabs>
        <w:spacing w:line="420" w:lineRule="exact" w:before="0" w:after="0"/>
        <w:ind w:left="1788" w:right="0" w:hanging="1684"/>
        <w:jc w:val="left"/>
      </w:pPr>
      <w:r>
        <w:rPr>
          <w:spacing w:val="-1"/>
        </w:rPr>
        <w:t>Successor</w:t>
      </w:r>
      <w:r>
        <w:rPr>
          <w:spacing w:val="29"/>
        </w:rPr>
        <w:t> </w:t>
      </w:r>
      <w:r>
        <w:rPr>
          <w:spacing w:val="-1"/>
        </w:rPr>
        <w:t>Agency's</w:t>
      </w:r>
      <w:r>
        <w:rPr>
          <w:spacing w:val="30"/>
        </w:rPr>
        <w:t> </w:t>
      </w:r>
      <w:r>
        <w:rPr>
          <w:spacing w:val="-1"/>
        </w:rPr>
        <w:t>Director's</w:t>
      </w:r>
      <w:r>
        <w:rPr>
          <w:spacing w:val="30"/>
        </w:rPr>
        <w:t> </w:t>
      </w:r>
      <w:r>
        <w:rPr/>
        <w:t>designee.  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Countywide</w:t>
      </w:r>
      <w:r>
        <w:rPr>
          <w:spacing w:val="31"/>
        </w:rPr>
        <w:t> </w:t>
      </w:r>
      <w:r>
        <w:rPr>
          <w:spacing w:val="-1"/>
        </w:rPr>
        <w:t>Oversight</w:t>
      </w:r>
      <w:r>
        <w:rPr>
          <w:spacing w:val="30"/>
        </w:rPr>
        <w:t> </w:t>
      </w:r>
      <w:r>
        <w:rPr>
          <w:spacing w:val="-1"/>
        </w:rPr>
        <w:t>Board</w:t>
      </w:r>
      <w:r>
        <w:rPr>
          <w:spacing w:val="31"/>
        </w:rPr>
        <w:t> </w:t>
      </w:r>
      <w:r>
        <w:rPr/>
        <w:t>hereby</w:t>
      </w:r>
      <w:r>
        <w:rPr/>
      </w:r>
    </w:p>
    <w:p>
      <w:pPr>
        <w:pStyle w:val="BodyText"/>
        <w:numPr>
          <w:ilvl w:val="0"/>
          <w:numId w:val="17"/>
        </w:numPr>
        <w:tabs>
          <w:tab w:pos="1788" w:val="left" w:leader="none"/>
        </w:tabs>
        <w:spacing w:line="240" w:lineRule="auto" w:before="48" w:after="0"/>
        <w:ind w:left="1788" w:right="0" w:hanging="1684"/>
        <w:jc w:val="left"/>
      </w:pPr>
      <w:r>
        <w:rPr/>
        <w:t>further</w:t>
      </w:r>
      <w:r>
        <w:rPr>
          <w:spacing w:val="-11"/>
        </w:rPr>
        <w:t> </w:t>
      </w:r>
      <w:r>
        <w:rPr>
          <w:spacing w:val="-1"/>
        </w:rPr>
        <w:t>authorizes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/>
        <w:t>directs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Successor</w:t>
      </w:r>
      <w:r>
        <w:rPr>
          <w:spacing w:val="-11"/>
        </w:rPr>
        <w:t> </w:t>
      </w:r>
      <w:r>
        <w:rPr>
          <w:spacing w:val="-1"/>
        </w:rPr>
        <w:t>Agency's</w:t>
      </w:r>
      <w:r>
        <w:rPr>
          <w:spacing w:val="-11"/>
        </w:rPr>
        <w:t> </w:t>
      </w:r>
      <w:r>
        <w:rPr>
          <w:spacing w:val="-1"/>
        </w:rPr>
        <w:t>Executive</w:t>
      </w:r>
      <w:r>
        <w:rPr>
          <w:spacing w:val="-9"/>
        </w:rPr>
        <w:t> </w:t>
      </w:r>
      <w:r>
        <w:rPr>
          <w:spacing w:val="-1"/>
        </w:rPr>
        <w:t>Director,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>
          <w:spacing w:val="-1"/>
        </w:rPr>
        <w:t>Successor</w:t>
      </w:r>
      <w:r>
        <w:rPr/>
      </w:r>
    </w:p>
    <w:p>
      <w:pPr>
        <w:pStyle w:val="BodyText"/>
        <w:numPr>
          <w:ilvl w:val="0"/>
          <w:numId w:val="17"/>
        </w:numPr>
        <w:tabs>
          <w:tab w:pos="1788" w:val="left" w:leader="none"/>
        </w:tabs>
        <w:spacing w:line="240" w:lineRule="auto" w:before="118" w:after="0"/>
        <w:ind w:left="1788" w:right="0" w:hanging="1684"/>
        <w:jc w:val="left"/>
      </w:pPr>
      <w:r>
        <w:rPr>
          <w:spacing w:val="-1"/>
        </w:rPr>
        <w:t>Agency's</w:t>
      </w:r>
      <w:r>
        <w:rPr>
          <w:spacing w:val="32"/>
        </w:rPr>
        <w:t> </w:t>
      </w:r>
      <w:r>
        <w:rPr>
          <w:spacing w:val="-1"/>
        </w:rPr>
        <w:t>Director's</w:t>
      </w:r>
      <w:r>
        <w:rPr>
          <w:spacing w:val="33"/>
        </w:rPr>
        <w:t> </w:t>
      </w:r>
      <w:r>
        <w:rPr/>
        <w:t>designee,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>
          <w:spacing w:val="-1"/>
        </w:rPr>
        <w:t>execute</w:t>
      </w:r>
      <w:r>
        <w:rPr>
          <w:spacing w:val="33"/>
        </w:rPr>
        <w:t> </w:t>
      </w:r>
      <w:r>
        <w:rPr>
          <w:spacing w:val="-1"/>
        </w:rPr>
        <w:t>all</w:t>
      </w:r>
      <w:r>
        <w:rPr>
          <w:spacing w:val="33"/>
        </w:rPr>
        <w:t> </w:t>
      </w:r>
      <w:r>
        <w:rPr/>
        <w:t>documents</w:t>
      </w:r>
      <w:r>
        <w:rPr>
          <w:spacing w:val="32"/>
        </w:rPr>
        <w:t> </w:t>
      </w:r>
      <w:r>
        <w:rPr/>
        <w:t>on</w:t>
      </w:r>
      <w:r>
        <w:rPr>
          <w:spacing w:val="33"/>
        </w:rPr>
        <w:t> </w:t>
      </w:r>
      <w:r>
        <w:rPr/>
        <w:t>behalf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Successor</w:t>
      </w:r>
      <w:r>
        <w:rPr/>
      </w:r>
    </w:p>
    <w:p>
      <w:pPr>
        <w:pStyle w:val="BodyText"/>
        <w:numPr>
          <w:ilvl w:val="0"/>
          <w:numId w:val="17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>
          <w:spacing w:val="-1"/>
        </w:rPr>
        <w:t>Agency,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administer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Successor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Agency's</w:t>
      </w:r>
      <w:r>
        <w:rPr/>
        <w:t> </w:t>
      </w:r>
      <w:r>
        <w:rPr>
          <w:spacing w:val="1"/>
        </w:rPr>
        <w:t> </w:t>
      </w:r>
      <w:r>
        <w:rPr/>
        <w:t>obligations 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 </w:t>
      </w:r>
      <w:r>
        <w:rPr/>
        <w:t>duties </w:t>
      </w:r>
      <w:r>
        <w:rPr>
          <w:spacing w:val="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1"/>
        </w:rPr>
        <w:t> </w:t>
      </w:r>
      <w:r>
        <w:rPr/>
        <w:t>be</w:t>
      </w:r>
      <w:r>
        <w:rPr/>
      </w:r>
    </w:p>
    <w:p>
      <w:pPr>
        <w:pStyle w:val="BodyText"/>
        <w:numPr>
          <w:ilvl w:val="0"/>
          <w:numId w:val="17"/>
        </w:numPr>
        <w:tabs>
          <w:tab w:pos="1788" w:val="left" w:leader="none"/>
        </w:tabs>
        <w:spacing w:line="240" w:lineRule="auto" w:before="88" w:after="0"/>
        <w:ind w:left="1788" w:right="0" w:hanging="1684"/>
        <w:jc w:val="left"/>
      </w:pPr>
      <w:r>
        <w:rPr/>
        <w:t>performed</w:t>
      </w:r>
      <w:r>
        <w:rPr>
          <w:spacing w:val="-10"/>
        </w:rPr>
        <w:t> </w:t>
      </w:r>
      <w:r>
        <w:rPr/>
        <w:t>pursuant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this</w:t>
      </w:r>
      <w:r>
        <w:rPr>
          <w:spacing w:val="-9"/>
        </w:rPr>
        <w:t> </w:t>
      </w:r>
      <w:r>
        <w:rPr>
          <w:spacing w:val="-1"/>
        </w:rPr>
        <w:t>Resolution.</w:t>
      </w:r>
      <w:r>
        <w:rPr/>
      </w:r>
    </w:p>
    <w:p>
      <w:pPr>
        <w:pStyle w:val="BodyText"/>
        <w:spacing w:line="227" w:lineRule="exact" w:before="28"/>
        <w:ind w:left="1428" w:right="0"/>
        <w:jc w:val="left"/>
      </w:pPr>
      <w:r>
        <w:rPr/>
        <w:t>11.</w:t>
      </w:r>
      <w:r>
        <w:rPr>
          <w:spacing w:val="-3"/>
        </w:rPr>
        <w:t> </w:t>
      </w:r>
      <w:r>
        <w:rPr/>
        <w:t>If</w:t>
      </w:r>
      <w:r>
        <w:rPr>
          <w:spacing w:val="28"/>
        </w:rPr>
        <w:t> </w:t>
      </w:r>
      <w:r>
        <w:rPr>
          <w:spacing w:val="-1"/>
        </w:rPr>
        <w:t>any</w:t>
      </w:r>
      <w:r>
        <w:rPr>
          <w:spacing w:val="28"/>
        </w:rPr>
        <w:t> </w:t>
      </w:r>
      <w:r>
        <w:rPr/>
        <w:t>provision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this</w:t>
      </w:r>
      <w:r>
        <w:rPr>
          <w:spacing w:val="29"/>
        </w:rPr>
        <w:t> </w:t>
      </w:r>
      <w:r>
        <w:rPr>
          <w:spacing w:val="-1"/>
        </w:rPr>
        <w:t>Resolution</w:t>
      </w:r>
      <w:r>
        <w:rPr>
          <w:spacing w:val="30"/>
        </w:rPr>
        <w:t> </w:t>
      </w:r>
      <w:r>
        <w:rPr/>
        <w:t>or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application</w:t>
      </w:r>
      <w:r>
        <w:rPr>
          <w:spacing w:val="30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any</w:t>
      </w:r>
      <w:r>
        <w:rPr>
          <w:spacing w:val="28"/>
        </w:rPr>
        <w:t> </w:t>
      </w:r>
      <w:r>
        <w:rPr>
          <w:spacing w:val="-1"/>
        </w:rPr>
        <w:t>such</w:t>
      </w:r>
      <w:r>
        <w:rPr>
          <w:spacing w:val="29"/>
        </w:rPr>
        <w:t> </w:t>
      </w:r>
      <w:r>
        <w:rPr/>
        <w:t>provision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1"/>
        </w:rPr>
        <w:t>any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23</w:t>
      </w:r>
    </w:p>
    <w:p>
      <w:pPr>
        <w:pStyle w:val="BodyText"/>
        <w:spacing w:line="240" w:lineRule="exact" w:before="0"/>
        <w:ind w:left="1788" w:right="0"/>
        <w:jc w:val="left"/>
      </w:pPr>
      <w:r>
        <w:rPr/>
        <w:t>person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circumstance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held</w:t>
      </w:r>
      <w:r>
        <w:rPr>
          <w:spacing w:val="-7"/>
        </w:rPr>
        <w:t> </w:t>
      </w:r>
      <w:r>
        <w:rPr>
          <w:spacing w:val="-1"/>
        </w:rPr>
        <w:t>invalid,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>
          <w:spacing w:val="-1"/>
        </w:rPr>
        <w:t>invalidity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affect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provisions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24</w:t>
      </w:r>
    </w:p>
    <w:p>
      <w:pPr>
        <w:pStyle w:val="BodyText"/>
        <w:spacing w:line="223" w:lineRule="exact" w:before="0"/>
        <w:ind w:left="1788" w:right="0"/>
        <w:jc w:val="left"/>
      </w:pPr>
      <w:r>
        <w:rPr/>
        <w:t>or</w:t>
      </w:r>
      <w:r>
        <w:rPr>
          <w:spacing w:val="-10"/>
        </w:rPr>
        <w:t> </w:t>
      </w:r>
      <w:r>
        <w:rPr>
          <w:spacing w:val="-1"/>
        </w:rPr>
        <w:t>applications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9"/>
        </w:rPr>
        <w:t> </w:t>
      </w:r>
      <w:r>
        <w:rPr>
          <w:spacing w:val="-1"/>
        </w:rPr>
        <w:t>Resolution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can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given</w:t>
      </w:r>
      <w:r>
        <w:rPr>
          <w:spacing w:val="-9"/>
        </w:rPr>
        <w:t> </w:t>
      </w:r>
      <w:r>
        <w:rPr>
          <w:spacing w:val="-1"/>
        </w:rPr>
        <w:t>effect</w:t>
      </w:r>
      <w:r>
        <w:rPr>
          <w:spacing w:val="-9"/>
        </w:rPr>
        <w:t> </w:t>
      </w:r>
      <w:r>
        <w:rPr>
          <w:spacing w:val="-1"/>
        </w:rPr>
        <w:t>without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invalid</w:t>
      </w:r>
      <w:r>
        <w:rPr>
          <w:spacing w:val="-9"/>
        </w:rPr>
        <w:t> </w:t>
      </w:r>
      <w:r>
        <w:rPr/>
        <w:t>provision</w:t>
      </w:r>
      <w:r>
        <w:rPr/>
      </w:r>
    </w:p>
    <w:p>
      <w:pPr>
        <w:pStyle w:val="BodyText"/>
        <w:numPr>
          <w:ilvl w:val="0"/>
          <w:numId w:val="18"/>
        </w:numPr>
        <w:tabs>
          <w:tab w:pos="1788" w:val="left" w:leader="none"/>
        </w:tabs>
        <w:spacing w:line="240" w:lineRule="auto" w:before="38" w:after="0"/>
        <w:ind w:left="1788" w:right="0" w:hanging="1684"/>
        <w:jc w:val="left"/>
      </w:pPr>
      <w:r>
        <w:rPr/>
        <w:t>or</w:t>
      </w:r>
      <w:r>
        <w:rPr>
          <w:spacing w:val="21"/>
        </w:rPr>
        <w:t> </w:t>
      </w:r>
      <w:r>
        <w:rPr>
          <w:spacing w:val="-1"/>
        </w:rPr>
        <w:t>application,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this</w:t>
      </w:r>
      <w:r>
        <w:rPr>
          <w:spacing w:val="23"/>
        </w:rPr>
        <w:t> </w:t>
      </w:r>
      <w:r>
        <w:rPr>
          <w:spacing w:val="-1"/>
        </w:rPr>
        <w:t>end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provisions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this</w:t>
      </w:r>
      <w:r>
        <w:rPr>
          <w:spacing w:val="22"/>
        </w:rPr>
        <w:t> </w:t>
      </w:r>
      <w:r>
        <w:rPr>
          <w:spacing w:val="-1"/>
        </w:rPr>
        <w:t>Resolution</w:t>
      </w:r>
      <w:r>
        <w:rPr>
          <w:spacing w:val="23"/>
        </w:rPr>
        <w:t> </w:t>
      </w:r>
      <w:r>
        <w:rPr>
          <w:spacing w:val="-1"/>
        </w:rPr>
        <w:t>are</w:t>
      </w:r>
      <w:r>
        <w:rPr>
          <w:spacing w:val="22"/>
        </w:rPr>
        <w:t> </w:t>
      </w:r>
      <w:r>
        <w:rPr>
          <w:spacing w:val="-1"/>
        </w:rPr>
        <w:t>severable.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8"/>
        </w:numPr>
        <w:tabs>
          <w:tab w:pos="1788" w:val="left" w:leader="none"/>
        </w:tabs>
        <w:spacing w:line="240" w:lineRule="auto" w:before="98" w:after="0"/>
        <w:ind w:left="1788" w:right="0" w:hanging="1684"/>
        <w:jc w:val="left"/>
      </w:pPr>
      <w:r>
        <w:rPr>
          <w:spacing w:val="-1"/>
        </w:rPr>
        <w:t>Countywide</w:t>
      </w:r>
      <w:r>
        <w:rPr>
          <w:spacing w:val="26"/>
        </w:rPr>
        <w:t> </w:t>
      </w:r>
      <w:r>
        <w:rPr>
          <w:spacing w:val="-1"/>
        </w:rPr>
        <w:t>Oversight</w:t>
      </w:r>
      <w:r>
        <w:rPr>
          <w:spacing w:val="24"/>
        </w:rPr>
        <w:t> </w:t>
      </w:r>
      <w:r>
        <w:rPr>
          <w:spacing w:val="-1"/>
        </w:rPr>
        <w:t>Board</w:t>
      </w:r>
      <w:r>
        <w:rPr>
          <w:spacing w:val="25"/>
        </w:rPr>
        <w:t> </w:t>
      </w:r>
      <w:r>
        <w:rPr/>
        <w:t>declares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Countywide</w:t>
      </w:r>
      <w:r>
        <w:rPr>
          <w:spacing w:val="26"/>
        </w:rPr>
        <w:t> </w:t>
      </w:r>
      <w:r>
        <w:rPr>
          <w:spacing w:val="-1"/>
        </w:rPr>
        <w:t>Oversight</w:t>
      </w:r>
      <w:r>
        <w:rPr>
          <w:spacing w:val="25"/>
        </w:rPr>
        <w:t> </w:t>
      </w:r>
      <w:r>
        <w:rPr>
          <w:spacing w:val="-1"/>
        </w:rPr>
        <w:t>Board</w:t>
      </w:r>
      <w:r>
        <w:rPr>
          <w:spacing w:val="24"/>
        </w:rPr>
        <w:t> </w:t>
      </w:r>
      <w:r>
        <w:rPr>
          <w:spacing w:val="-1"/>
        </w:rPr>
        <w:t>would</w:t>
      </w:r>
      <w:r>
        <w:rPr/>
      </w:r>
    </w:p>
    <w:p>
      <w:pPr>
        <w:pStyle w:val="BodyText"/>
        <w:numPr>
          <w:ilvl w:val="0"/>
          <w:numId w:val="18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/>
        <w:t>have</w:t>
      </w:r>
      <w:r>
        <w:rPr>
          <w:spacing w:val="-1"/>
        </w:rPr>
        <w:t> adopted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Resolution</w:t>
      </w:r>
      <w:r>
        <w:rPr>
          <w:spacing w:val="1"/>
        </w:rPr>
        <w:t> </w:t>
      </w:r>
      <w:r>
        <w:rPr>
          <w:spacing w:val="-1"/>
        </w:rPr>
        <w:t>irrespective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invalidity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any</w:t>
      </w:r>
      <w:r>
        <w:rPr/>
        <w:t> particular</w:t>
      </w:r>
      <w:r>
        <w:rPr>
          <w:spacing w:val="-1"/>
        </w:rPr>
        <w:t> </w:t>
      </w:r>
      <w:r>
        <w:rPr/>
        <w:t>portion of</w:t>
      </w:r>
    </w:p>
    <w:p>
      <w:pPr>
        <w:pStyle w:val="BodyText"/>
        <w:numPr>
          <w:ilvl w:val="0"/>
          <w:numId w:val="18"/>
        </w:numPr>
        <w:tabs>
          <w:tab w:pos="1788" w:val="left" w:leader="none"/>
        </w:tabs>
        <w:spacing w:line="240" w:lineRule="auto" w:before="108" w:after="0"/>
        <w:ind w:left="1788" w:right="0" w:hanging="1684"/>
        <w:jc w:val="left"/>
      </w:pP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1"/>
        </w:rPr>
        <w:t>Resolution.</w:t>
      </w:r>
      <w:r>
        <w:rPr/>
      </w:r>
    </w:p>
    <w:p>
      <w:pPr>
        <w:pStyle w:val="BodyText"/>
        <w:spacing w:line="240" w:lineRule="auto" w:before="77"/>
        <w:ind w:left="740" w:right="145"/>
        <w:jc w:val="center"/>
      </w:pPr>
      <w:r>
        <w:rPr/>
        <w:t>- 4 -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1051\04\2372951.4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14"/>
          <w:footerReference w:type="default" r:id="rId15"/>
          <w:pgSz w:w="12240" w:h="15840"/>
          <w:pgMar w:header="0" w:foot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1"/>
          <w:numId w:val="18"/>
        </w:numPr>
        <w:tabs>
          <w:tab w:pos="1428" w:val="left" w:leader="none"/>
        </w:tabs>
        <w:spacing w:line="240" w:lineRule="auto" w:before="72" w:after="0"/>
        <w:ind w:left="1788" w:right="0" w:hanging="1564"/>
        <w:jc w:val="left"/>
      </w:pPr>
      <w:r>
        <w:rPr/>
        <w:t>12.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Countywide</w:t>
      </w:r>
      <w:r>
        <w:rPr>
          <w:spacing w:val="-4"/>
        </w:rPr>
        <w:t> </w:t>
      </w:r>
      <w:r>
        <w:rPr>
          <w:spacing w:val="-1"/>
        </w:rPr>
        <w:t>Oversight</w:t>
      </w:r>
      <w:r>
        <w:rPr>
          <w:spacing w:val="-6"/>
        </w:rPr>
        <w:t> </w:t>
      </w:r>
      <w:r>
        <w:rPr>
          <w:spacing w:val="-1"/>
        </w:rPr>
        <w:t>Board</w:t>
      </w:r>
      <w:r>
        <w:rPr>
          <w:spacing w:val="-5"/>
        </w:rPr>
        <w:t> </w:t>
      </w:r>
      <w:r>
        <w:rPr/>
        <w:t>hereby</w:t>
      </w:r>
      <w:r>
        <w:rPr>
          <w:spacing w:val="-6"/>
        </w:rPr>
        <w:t> </w:t>
      </w:r>
      <w:r>
        <w:rPr>
          <w:spacing w:val="-1"/>
        </w:rPr>
        <w:t>authorizes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directs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County</w:t>
      </w:r>
      <w:r>
        <w:rPr>
          <w:spacing w:val="-5"/>
        </w:rPr>
        <w:t> </w:t>
      </w:r>
      <w:r>
        <w:rPr>
          <w:spacing w:val="-1"/>
        </w:rPr>
        <w:t>Executive</w:t>
      </w:r>
      <w:r>
        <w:rPr/>
      </w:r>
    </w:p>
    <w:p>
      <w:pPr>
        <w:pStyle w:val="BodyText"/>
        <w:numPr>
          <w:ilvl w:val="1"/>
          <w:numId w:val="18"/>
        </w:numPr>
        <w:tabs>
          <w:tab w:pos="1788" w:val="left" w:leader="none"/>
        </w:tabs>
        <w:spacing w:line="240" w:lineRule="auto" w:before="138" w:after="0"/>
        <w:ind w:left="1788" w:right="0" w:hanging="1564"/>
        <w:jc w:val="left"/>
      </w:pPr>
      <w:r>
        <w:rPr>
          <w:spacing w:val="-1"/>
        </w:rPr>
        <w:t>Office</w:t>
      </w:r>
      <w:r>
        <w:rPr>
          <w:spacing w:val="26"/>
        </w:rPr>
        <w:t> </w:t>
      </w:r>
      <w:r>
        <w:rPr>
          <w:spacing w:val="-1"/>
        </w:rPr>
        <w:t>staff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Successor</w:t>
      </w:r>
      <w:r>
        <w:rPr>
          <w:spacing w:val="26"/>
        </w:rPr>
        <w:t> </w:t>
      </w:r>
      <w:r>
        <w:rPr>
          <w:spacing w:val="-1"/>
        </w:rPr>
        <w:t>Agency</w:t>
      </w:r>
      <w:r>
        <w:rPr>
          <w:spacing w:val="26"/>
        </w:rPr>
        <w:t> </w:t>
      </w:r>
      <w:r>
        <w:rPr>
          <w:spacing w:val="-1"/>
        </w:rPr>
        <w:t>staff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take</w:t>
      </w:r>
      <w:r>
        <w:rPr>
          <w:spacing w:val="27"/>
        </w:rPr>
        <w:t> </w:t>
      </w:r>
      <w:r>
        <w:rPr>
          <w:spacing w:val="-1"/>
        </w:rPr>
        <w:t>all</w:t>
      </w:r>
      <w:r>
        <w:rPr>
          <w:spacing w:val="26"/>
        </w:rPr>
        <w:t> </w:t>
      </w:r>
      <w:r>
        <w:rPr>
          <w:spacing w:val="-1"/>
        </w:rPr>
        <w:t>actions</w:t>
      </w:r>
      <w:r>
        <w:rPr>
          <w:spacing w:val="28"/>
        </w:rPr>
        <w:t> </w:t>
      </w:r>
      <w:r>
        <w:rPr/>
        <w:t>necessary</w:t>
      </w:r>
      <w:r>
        <w:rPr>
          <w:spacing w:val="26"/>
        </w:rPr>
        <w:t> </w:t>
      </w:r>
      <w:r>
        <w:rPr/>
        <w:t>under</w:t>
      </w:r>
      <w:r>
        <w:rPr>
          <w:spacing w:val="26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1"/>
          <w:numId w:val="18"/>
        </w:numPr>
        <w:tabs>
          <w:tab w:pos="1788" w:val="left" w:leader="none"/>
        </w:tabs>
        <w:spacing w:line="310" w:lineRule="atLeast" w:before="108" w:after="0"/>
        <w:ind w:left="1788" w:right="370" w:hanging="1564"/>
        <w:jc w:val="left"/>
      </w:pPr>
      <w:r>
        <w:rPr>
          <w:spacing w:val="-1"/>
        </w:rPr>
        <w:t>Dissolution</w:t>
      </w:r>
      <w:r>
        <w:rPr>
          <w:spacing w:val="27"/>
        </w:rPr>
        <w:t> </w:t>
      </w:r>
      <w:r>
        <w:rPr>
          <w:spacing w:val="-1"/>
        </w:rPr>
        <w:t>Act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/>
        <w:t>file,</w:t>
      </w:r>
      <w:r>
        <w:rPr>
          <w:spacing w:val="26"/>
        </w:rPr>
        <w:t> </w:t>
      </w:r>
      <w:r>
        <w:rPr/>
        <w:t>post,</w:t>
      </w:r>
      <w:r>
        <w:rPr>
          <w:spacing w:val="26"/>
        </w:rPr>
        <w:t> </w:t>
      </w:r>
      <w:r>
        <w:rPr>
          <w:spacing w:val="-1"/>
        </w:rPr>
        <w:t>mail</w:t>
      </w:r>
      <w:r>
        <w:rPr>
          <w:spacing w:val="28"/>
        </w:rPr>
        <w:t> </w:t>
      </w:r>
      <w:r>
        <w:rPr/>
        <w:t>or</w:t>
      </w:r>
      <w:r>
        <w:rPr>
          <w:spacing w:val="26"/>
        </w:rPr>
        <w:t> </w:t>
      </w:r>
      <w:r>
        <w:rPr/>
        <w:t>otherwise</w:t>
      </w:r>
      <w:r>
        <w:rPr>
          <w:spacing w:val="26"/>
        </w:rPr>
        <w:t> </w:t>
      </w:r>
      <w:r>
        <w:rPr/>
        <w:t>deliver</w:t>
      </w:r>
      <w:r>
        <w:rPr>
          <w:spacing w:val="26"/>
        </w:rPr>
        <w:t> </w:t>
      </w:r>
      <w:r>
        <w:rPr/>
        <w:t>via</w:t>
      </w:r>
      <w:r>
        <w:rPr>
          <w:spacing w:val="27"/>
        </w:rPr>
        <w:t> </w:t>
      </w:r>
      <w:r>
        <w:rPr>
          <w:spacing w:val="-1"/>
        </w:rPr>
        <w:t>electronic</w:t>
      </w:r>
      <w:r>
        <w:rPr>
          <w:spacing w:val="28"/>
        </w:rPr>
        <w:t> </w:t>
      </w:r>
      <w:r>
        <w:rPr>
          <w:spacing w:val="-1"/>
        </w:rPr>
        <w:t>mail,</w:t>
      </w:r>
      <w:r>
        <w:rPr>
          <w:spacing w:val="27"/>
        </w:rPr>
        <w:t> </w:t>
      </w:r>
      <w:r>
        <w:rPr>
          <w:spacing w:val="-1"/>
        </w:rPr>
        <w:t>internet</w:t>
      </w:r>
      <w:r>
        <w:rPr>
          <w:spacing w:val="26"/>
          <w:w w:val="99"/>
        </w:rPr>
        <w:t> </w:t>
      </w:r>
      <w:r>
        <w:rPr/>
        <w:t>posting,</w:t>
      </w:r>
      <w:r>
        <w:rPr>
          <w:spacing w:val="51"/>
        </w:rPr>
        <w:t> </w:t>
      </w:r>
      <w:r>
        <w:rPr>
          <w:spacing w:val="-1"/>
        </w:rPr>
        <w:t>and/or</w:t>
      </w:r>
      <w:r>
        <w:rPr>
          <w:spacing w:val="52"/>
        </w:rPr>
        <w:t> </w:t>
      </w:r>
      <w:r>
        <w:rPr/>
        <w:t>hardcopy,</w:t>
      </w:r>
      <w:r>
        <w:rPr>
          <w:spacing w:val="51"/>
        </w:rPr>
        <w:t> </w:t>
      </w:r>
      <w:r>
        <w:rPr>
          <w:spacing w:val="-1"/>
        </w:rPr>
        <w:t>all</w:t>
      </w:r>
      <w:r>
        <w:rPr>
          <w:spacing w:val="52"/>
        </w:rPr>
        <w:t> </w:t>
      </w:r>
      <w:r>
        <w:rPr/>
        <w:t>notices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52"/>
        </w:rPr>
        <w:t> </w:t>
      </w:r>
      <w:r>
        <w:rPr>
          <w:spacing w:val="-1"/>
        </w:rPr>
        <w:t>transmittals</w:t>
      </w:r>
      <w:r>
        <w:rPr>
          <w:spacing w:val="54"/>
        </w:rPr>
        <w:t> </w:t>
      </w:r>
      <w:r>
        <w:rPr/>
        <w:t>necessary</w:t>
      </w:r>
      <w:r>
        <w:rPr>
          <w:spacing w:val="51"/>
        </w:rPr>
        <w:t> </w:t>
      </w:r>
      <w:r>
        <w:rPr/>
        <w:t>or</w:t>
      </w:r>
      <w:r>
        <w:rPr>
          <w:spacing w:val="52"/>
        </w:rPr>
        <w:t> </w:t>
      </w:r>
      <w:r>
        <w:rPr>
          <w:spacing w:val="-1"/>
        </w:rPr>
        <w:t>convenient</w:t>
      </w:r>
      <w:r>
        <w:rPr>
          <w:spacing w:val="53"/>
        </w:rPr>
        <w:t> </w:t>
      </w:r>
      <w:r>
        <w:rPr>
          <w:spacing w:val="-1"/>
        </w:rPr>
        <w:t>in</w:t>
      </w:r>
      <w:r>
        <w:rPr/>
      </w:r>
    </w:p>
    <w:p>
      <w:pPr>
        <w:pStyle w:val="BodyText"/>
        <w:spacing w:line="152" w:lineRule="exact" w:before="0"/>
        <w:ind w:left="224" w:right="0"/>
        <w:jc w:val="left"/>
      </w:pPr>
      <w:r>
        <w:rPr/>
        <w:t>4</w:t>
      </w:r>
    </w:p>
    <w:p>
      <w:pPr>
        <w:pStyle w:val="BodyText"/>
        <w:spacing w:line="240" w:lineRule="exact" w:before="0"/>
        <w:ind w:left="1788" w:right="0"/>
        <w:jc w:val="left"/>
      </w:pPr>
      <w:r>
        <w:rPr>
          <w:spacing w:val="-1"/>
        </w:rPr>
        <w:t>connection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approval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>
          <w:spacing w:val="-1"/>
        </w:rPr>
        <w:t>Resolution.</w:t>
      </w:r>
      <w:r>
        <w:rPr/>
      </w:r>
    </w:p>
    <w:p>
      <w:pPr>
        <w:pStyle w:val="BodyText"/>
        <w:spacing w:line="207" w:lineRule="exact" w:before="0"/>
        <w:ind w:left="224" w:right="0"/>
        <w:jc w:val="left"/>
      </w:pPr>
      <w:r>
        <w:rPr/>
        <w:t>5</w:t>
      </w:r>
    </w:p>
    <w:p>
      <w:pPr>
        <w:pStyle w:val="BodyText"/>
        <w:spacing w:line="229" w:lineRule="exact" w:before="0"/>
        <w:ind w:left="1428" w:right="0"/>
        <w:jc w:val="left"/>
      </w:pPr>
      <w:r>
        <w:rPr/>
        <w:t>13.</w:t>
      </w:r>
      <w:r>
        <w:rPr>
          <w:spacing w:val="-3"/>
        </w:rPr>
        <w:t> </w:t>
      </w:r>
      <w:r>
        <w:rPr>
          <w:spacing w:val="-1"/>
        </w:rPr>
        <w:t>Pursuant</w:t>
      </w:r>
      <w:r>
        <w:rPr>
          <w:spacing w:val="33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>
          <w:spacing w:val="-1"/>
        </w:rPr>
        <w:t>Health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Safety</w:t>
      </w:r>
      <w:r>
        <w:rPr>
          <w:spacing w:val="33"/>
        </w:rPr>
        <w:t> </w:t>
      </w:r>
      <w:r>
        <w:rPr>
          <w:spacing w:val="-1"/>
        </w:rPr>
        <w:t>Code</w:t>
      </w:r>
      <w:r>
        <w:rPr>
          <w:spacing w:val="33"/>
        </w:rPr>
        <w:t> </w:t>
      </w:r>
      <w:r>
        <w:rPr>
          <w:spacing w:val="-1"/>
        </w:rPr>
        <w:t>Section</w:t>
      </w:r>
      <w:r>
        <w:rPr>
          <w:spacing w:val="33"/>
        </w:rPr>
        <w:t> </w:t>
      </w:r>
      <w:r>
        <w:rPr/>
        <w:t>34179,</w:t>
      </w:r>
      <w:r>
        <w:rPr>
          <w:spacing w:val="33"/>
        </w:rPr>
        <w:t> </w:t>
      </w:r>
      <w:r>
        <w:rPr>
          <w:spacing w:val="-1"/>
        </w:rPr>
        <w:t>specified</w:t>
      </w:r>
      <w:r>
        <w:rPr>
          <w:spacing w:val="33"/>
        </w:rPr>
        <w:t> </w:t>
      </w:r>
      <w:r>
        <w:rPr>
          <w:spacing w:val="-1"/>
        </w:rPr>
        <w:t>actions</w:t>
      </w:r>
      <w:r>
        <w:rPr>
          <w:spacing w:val="33"/>
        </w:rPr>
        <w:t> </w:t>
      </w:r>
      <w:r>
        <w:rPr>
          <w:spacing w:val="-1"/>
        </w:rPr>
        <w:t>taken</w:t>
      </w:r>
      <w:r>
        <w:rPr>
          <w:spacing w:val="34"/>
        </w:rPr>
        <w:t> </w:t>
      </w:r>
      <w:r>
        <w:rPr/>
        <w:t>by</w:t>
      </w:r>
      <w:r>
        <w:rPr>
          <w:spacing w:val="33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9"/>
        </w:numPr>
        <w:tabs>
          <w:tab w:pos="1788" w:val="left" w:leader="none"/>
        </w:tabs>
        <w:spacing w:line="240" w:lineRule="auto" w:before="18" w:after="0"/>
        <w:ind w:left="104" w:right="0" w:firstLine="120"/>
        <w:jc w:val="left"/>
      </w:pPr>
      <w:r>
        <w:rPr>
          <w:spacing w:val="-1"/>
        </w:rPr>
        <w:t>Countywide</w:t>
      </w:r>
      <w:r>
        <w:rPr>
          <w:spacing w:val="2"/>
        </w:rPr>
        <w:t> </w:t>
      </w:r>
      <w:r>
        <w:rPr>
          <w:spacing w:val="-1"/>
        </w:rPr>
        <w:t>Oversight</w:t>
      </w:r>
      <w:r>
        <w:rPr/>
        <w:t> </w:t>
      </w:r>
      <w:r>
        <w:rPr>
          <w:spacing w:val="-1"/>
        </w:rPr>
        <w:t>Board</w:t>
      </w:r>
      <w:r>
        <w:rPr>
          <w:spacing w:val="1"/>
        </w:rPr>
        <w:t> </w:t>
      </w:r>
      <w:r>
        <w:rPr>
          <w:spacing w:val="-1"/>
        </w:rPr>
        <w:t>may</w:t>
      </w:r>
      <w:r>
        <w:rPr/>
        <w:t> be reviewed by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State</w:t>
      </w:r>
      <w:r>
        <w:rPr/>
        <w:t> of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Department</w:t>
      </w:r>
      <w:r>
        <w:rPr/>
      </w:r>
    </w:p>
    <w:p>
      <w:pPr>
        <w:pStyle w:val="BodyText"/>
        <w:numPr>
          <w:ilvl w:val="0"/>
          <w:numId w:val="19"/>
        </w:numPr>
        <w:tabs>
          <w:tab w:pos="1788" w:val="left" w:leader="none"/>
        </w:tabs>
        <w:spacing w:line="240" w:lineRule="auto" w:before="88" w:after="0"/>
        <w:ind w:left="1788" w:right="0" w:hanging="1564"/>
        <w:jc w:val="left"/>
      </w:pPr>
      <w:r>
        <w:rPr/>
        <w:t>of</w:t>
      </w:r>
      <w:r>
        <w:rPr>
          <w:spacing w:val="-3"/>
        </w:rPr>
        <w:t> </w:t>
      </w:r>
      <w:r>
        <w:rPr>
          <w:spacing w:val="-1"/>
        </w:rPr>
        <w:t>Finance,</w:t>
      </w:r>
      <w:r>
        <w:rPr>
          <w:spacing w:val="-3"/>
        </w:rPr>
        <w:t> </w:t>
      </w:r>
      <w:r>
        <w:rPr>
          <w:spacing w:val="-1"/>
        </w:rPr>
        <w:t>and,</w:t>
      </w:r>
      <w:r>
        <w:rPr>
          <w:spacing w:val="-3"/>
        </w:rPr>
        <w:t> </w:t>
      </w:r>
      <w:r>
        <w:rPr>
          <w:spacing w:val="-1"/>
        </w:rPr>
        <w:t>therefore, this</w:t>
      </w:r>
      <w:r>
        <w:rPr>
          <w:spacing w:val="-2"/>
        </w:rPr>
        <w:t> </w:t>
      </w:r>
      <w:r>
        <w:rPr>
          <w:spacing w:val="-1"/>
        </w:rPr>
        <w:t>Resolution shall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>
          <w:spacing w:val="-2"/>
        </w:rPr>
        <w:t> </w:t>
      </w:r>
      <w:r>
        <w:rPr/>
        <w:t>until</w:t>
      </w:r>
      <w:r>
        <w:rPr>
          <w:spacing w:val="-3"/>
        </w:rPr>
        <w:t> </w:t>
      </w:r>
      <w:r>
        <w:rPr/>
        <w:t>five</w:t>
      </w:r>
      <w:r>
        <w:rPr>
          <w:spacing w:val="-3"/>
        </w:rPr>
        <w:t> </w:t>
      </w:r>
      <w:r>
        <w:rPr/>
        <w:t>(5)</w:t>
      </w:r>
      <w:r>
        <w:rPr>
          <w:spacing w:val="-2"/>
        </w:rPr>
        <w:t> </w:t>
      </w:r>
      <w:r>
        <w:rPr/>
        <w:t>business</w:t>
      </w:r>
    </w:p>
    <w:p>
      <w:pPr>
        <w:pStyle w:val="BodyText"/>
        <w:numPr>
          <w:ilvl w:val="0"/>
          <w:numId w:val="19"/>
        </w:numPr>
        <w:tabs>
          <w:tab w:pos="1788" w:val="left" w:leader="none"/>
        </w:tabs>
        <w:spacing w:line="240" w:lineRule="auto" w:before="133" w:after="0"/>
        <w:ind w:left="1788" w:right="0" w:hanging="1564"/>
        <w:jc w:val="left"/>
      </w:pPr>
      <w:r>
        <w:rPr>
          <w:position w:val="2"/>
        </w:rPr>
        <w:t>days </w:t>
      </w:r>
      <w:r>
        <w:rPr>
          <w:spacing w:val="7"/>
          <w:position w:val="2"/>
        </w:rPr>
        <w:t> </w:t>
      </w:r>
      <w:r>
        <w:rPr>
          <w:spacing w:val="-1"/>
          <w:position w:val="2"/>
        </w:rPr>
        <w:t>after</w:t>
      </w:r>
      <w:r>
        <w:rPr>
          <w:position w:val="2"/>
        </w:rPr>
        <w:t> </w:t>
      </w:r>
      <w:r>
        <w:rPr>
          <w:spacing w:val="8"/>
          <w:position w:val="2"/>
        </w:rPr>
        <w:t> </w:t>
      </w:r>
      <w:r>
        <w:rPr>
          <w:spacing w:val="-1"/>
          <w:position w:val="2"/>
        </w:rPr>
        <w:t>approval,</w:t>
      </w:r>
      <w:r>
        <w:rPr>
          <w:position w:val="2"/>
        </w:rPr>
        <w:t> </w:t>
      </w:r>
      <w:r>
        <w:rPr>
          <w:spacing w:val="9"/>
          <w:position w:val="2"/>
        </w:rPr>
        <w:t> </w:t>
      </w:r>
      <w:r>
        <w:rPr>
          <w:spacing w:val="-1"/>
          <w:position w:val="2"/>
        </w:rPr>
        <w:t>subject</w:t>
      </w:r>
      <w:r>
        <w:rPr>
          <w:position w:val="2"/>
        </w:rPr>
        <w:t> </w:t>
      </w:r>
      <w:r>
        <w:rPr>
          <w:spacing w:val="8"/>
          <w:position w:val="2"/>
        </w:rPr>
        <w:t> </w:t>
      </w:r>
      <w:r>
        <w:rPr>
          <w:spacing w:val="-1"/>
          <w:position w:val="2"/>
        </w:rPr>
        <w:t>to</w:t>
      </w:r>
      <w:r>
        <w:rPr>
          <w:position w:val="2"/>
        </w:rPr>
        <w:t> </w:t>
      </w:r>
      <w:r>
        <w:rPr>
          <w:spacing w:val="8"/>
          <w:position w:val="2"/>
        </w:rPr>
        <w:t> </w:t>
      </w:r>
      <w:r>
        <w:rPr>
          <w:position w:val="2"/>
        </w:rPr>
        <w:t>a </w:t>
      </w:r>
      <w:r>
        <w:rPr>
          <w:spacing w:val="8"/>
          <w:position w:val="2"/>
        </w:rPr>
        <w:t> </w:t>
      </w:r>
      <w:r>
        <w:rPr>
          <w:position w:val="2"/>
        </w:rPr>
        <w:t>request </w:t>
      </w:r>
      <w:r>
        <w:rPr>
          <w:spacing w:val="7"/>
          <w:position w:val="2"/>
        </w:rPr>
        <w:t> </w:t>
      </w:r>
      <w:r>
        <w:rPr>
          <w:position w:val="2"/>
        </w:rPr>
        <w:t>for </w:t>
      </w:r>
      <w:r>
        <w:rPr>
          <w:spacing w:val="8"/>
          <w:position w:val="2"/>
        </w:rPr>
        <w:t> </w:t>
      </w:r>
      <w:r>
        <w:rPr>
          <w:position w:val="2"/>
        </w:rPr>
        <w:t>review </w:t>
      </w:r>
      <w:r>
        <w:rPr>
          <w:spacing w:val="8"/>
          <w:position w:val="2"/>
        </w:rPr>
        <w:t> </w:t>
      </w:r>
      <w:r>
        <w:rPr>
          <w:position w:val="2"/>
        </w:rPr>
        <w:t>by </w:t>
      </w:r>
      <w:r>
        <w:rPr>
          <w:spacing w:val="8"/>
          <w:position w:val="2"/>
        </w:rPr>
        <w:t> </w:t>
      </w:r>
      <w:r>
        <w:rPr>
          <w:spacing w:val="-1"/>
          <w:position w:val="2"/>
        </w:rPr>
        <w:t>the</w:t>
      </w:r>
      <w:r>
        <w:rPr>
          <w:position w:val="2"/>
        </w:rPr>
        <w:t> </w:t>
      </w:r>
      <w:r>
        <w:rPr>
          <w:spacing w:val="8"/>
          <w:position w:val="2"/>
        </w:rPr>
        <w:t> </w:t>
      </w:r>
      <w:r>
        <w:rPr>
          <w:spacing w:val="-1"/>
          <w:position w:val="2"/>
        </w:rPr>
        <w:t>State</w:t>
      </w:r>
      <w:r>
        <w:rPr>
          <w:position w:val="2"/>
        </w:rPr>
        <w:t> </w:t>
      </w:r>
      <w:r>
        <w:rPr>
          <w:spacing w:val="8"/>
          <w:position w:val="2"/>
        </w:rPr>
        <w:t> </w:t>
      </w:r>
      <w:r>
        <w:rPr>
          <w:position w:val="2"/>
        </w:rPr>
        <w:t>of </w:t>
      </w:r>
      <w:r>
        <w:rPr>
          <w:spacing w:val="7"/>
          <w:position w:val="2"/>
        </w:rPr>
        <w:t> </w:t>
      </w:r>
      <w:r>
        <w:rPr>
          <w:spacing w:val="-1"/>
          <w:position w:val="2"/>
        </w:rPr>
        <w:t>California</w:t>
      </w:r>
      <w:r>
        <w:rPr/>
      </w:r>
    </w:p>
    <w:p>
      <w:pPr>
        <w:pStyle w:val="BodyText"/>
        <w:numPr>
          <w:ilvl w:val="0"/>
          <w:numId w:val="19"/>
        </w:numPr>
        <w:tabs>
          <w:tab w:pos="1788" w:val="left" w:leader="none"/>
        </w:tabs>
        <w:spacing w:line="240" w:lineRule="auto" w:before="122" w:after="0"/>
        <w:ind w:left="1788" w:right="0" w:hanging="1564"/>
        <w:jc w:val="left"/>
      </w:pPr>
      <w:r>
        <w:rPr>
          <w:spacing w:val="-1"/>
        </w:rPr>
        <w:t>Department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Finance,</w:t>
      </w:r>
      <w:r>
        <w:rPr>
          <w:spacing w:val="-15"/>
        </w:rPr>
        <w:t> </w:t>
      </w:r>
      <w:r>
        <w:rPr/>
        <w:t>or</w:t>
      </w:r>
      <w:r>
        <w:rPr>
          <w:spacing w:val="-14"/>
        </w:rPr>
        <w:t> </w:t>
      </w:r>
      <w:r>
        <w:rPr>
          <w:spacing w:val="-1"/>
        </w:rPr>
        <w:t>at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time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manner</w:t>
      </w:r>
      <w:r>
        <w:rPr>
          <w:spacing w:val="-14"/>
        </w:rPr>
        <w:t> </w:t>
      </w:r>
      <w:r>
        <w:rPr/>
        <w:t>prescribed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Section</w:t>
      </w:r>
      <w:r>
        <w:rPr>
          <w:spacing w:val="-14"/>
        </w:rPr>
        <w:t> </w:t>
      </w:r>
      <w:r>
        <w:rPr/>
        <w:t>34179(h)</w:t>
      </w:r>
    </w:p>
    <w:p>
      <w:pPr>
        <w:pStyle w:val="BodyText"/>
        <w:numPr>
          <w:ilvl w:val="0"/>
          <w:numId w:val="19"/>
        </w:numPr>
        <w:tabs>
          <w:tab w:pos="1788" w:val="left" w:leader="none"/>
        </w:tabs>
        <w:spacing w:line="353" w:lineRule="auto" w:before="58" w:after="0"/>
        <w:ind w:left="104" w:right="5692" w:firstLine="0"/>
        <w:jc w:val="left"/>
      </w:pP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4"/>
        </w:rPr>
        <w:t> </w:t>
      </w:r>
      <w:r>
        <w:rPr>
          <w:spacing w:val="-1"/>
        </w:rPr>
        <w:t>Code.</w:t>
      </w:r>
      <w:r>
        <w:rPr>
          <w:spacing w:val="24"/>
          <w:w w:val="99"/>
        </w:rPr>
        <w:t> </w:t>
      </w:r>
      <w:r>
        <w:rPr/>
        <w:t>11</w:t>
      </w:r>
    </w:p>
    <w:p>
      <w:pPr>
        <w:numPr>
          <w:ilvl w:val="0"/>
          <w:numId w:val="20"/>
        </w:numPr>
        <w:tabs>
          <w:tab w:pos="1428" w:val="left" w:leader="none"/>
        </w:tabs>
        <w:spacing w:line="353" w:lineRule="exact" w:before="0"/>
        <w:ind w:left="10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PASSED,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APPROVED,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ADOPTED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Countywide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Oversight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Board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</w:r>
    </w:p>
    <w:p>
      <w:pPr>
        <w:spacing w:after="0" w:line="35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16"/>
          <w:footerReference w:type="default" r:id="rId17"/>
          <w:pgSz w:w="12240" w:h="15840"/>
          <w:pgMar w:header="0" w:footer="0" w:top="340" w:bottom="0" w:left="1380" w:right="420"/>
        </w:sectPr>
      </w:pPr>
    </w:p>
    <w:p>
      <w:pPr>
        <w:pStyle w:val="BodyText"/>
        <w:numPr>
          <w:ilvl w:val="0"/>
          <w:numId w:val="20"/>
        </w:numPr>
        <w:tabs>
          <w:tab w:pos="708" w:val="left" w:leader="none"/>
        </w:tabs>
        <w:spacing w:line="381" w:lineRule="auto" w:before="136" w:after="0"/>
        <w:ind w:left="104" w:right="0" w:firstLine="0"/>
        <w:jc w:val="left"/>
      </w:pPr>
      <w:r>
        <w:rPr>
          <w:spacing w:val="-1"/>
        </w:rPr>
        <w:t>County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Riverside</w:t>
      </w:r>
      <w:r>
        <w:rPr>
          <w:spacing w:val="-4"/>
        </w:rPr>
        <w:t> </w:t>
      </w:r>
      <w:r>
        <w:rPr/>
        <w:t>on</w:t>
      </w:r>
      <w:r>
        <w:rPr>
          <w:spacing w:val="23"/>
        </w:rPr>
        <w:t> </w:t>
      </w:r>
      <w:r>
        <w:rPr/>
        <w:t>14</w:t>
      </w:r>
    </w:p>
    <w:p>
      <w:pPr>
        <w:pStyle w:val="BodyText"/>
        <w:spacing w:line="240" w:lineRule="auto" w:before="47"/>
        <w:ind w:left="104" w:right="0"/>
        <w:jc w:val="left"/>
      </w:pPr>
      <w:r>
        <w:rPr/>
        <w:t>15</w:t>
      </w:r>
    </w:p>
    <w:p>
      <w:pPr>
        <w:pStyle w:val="BodyText"/>
        <w:spacing w:line="240" w:lineRule="auto"/>
        <w:ind w:left="104" w:right="0"/>
        <w:jc w:val="left"/>
      </w:pPr>
      <w:r>
        <w:rPr/>
        <w:t>16</w:t>
      </w:r>
    </w:p>
    <w:p>
      <w:pPr>
        <w:pStyle w:val="BodyText"/>
        <w:spacing w:line="240" w:lineRule="auto"/>
        <w:ind w:left="104" w:right="0"/>
        <w:jc w:val="left"/>
      </w:pPr>
      <w:r>
        <w:rPr/>
        <w:t>17</w:t>
      </w:r>
    </w:p>
    <w:p>
      <w:pPr>
        <w:pStyle w:val="BodyText"/>
        <w:spacing w:line="240" w:lineRule="auto"/>
        <w:ind w:left="104" w:right="0"/>
        <w:jc w:val="left"/>
      </w:pPr>
      <w:r>
        <w:rPr/>
        <w:t>18</w:t>
      </w:r>
    </w:p>
    <w:p>
      <w:pPr>
        <w:pStyle w:val="BodyText"/>
        <w:spacing w:line="240" w:lineRule="auto"/>
        <w:ind w:left="104" w:right="0"/>
        <w:jc w:val="left"/>
      </w:pPr>
      <w:r>
        <w:rPr/>
        <w:t>19</w:t>
      </w:r>
    </w:p>
    <w:p>
      <w:pPr>
        <w:pStyle w:val="BodyText"/>
        <w:spacing w:line="240" w:lineRule="auto"/>
        <w:ind w:left="104" w:right="0"/>
        <w:jc w:val="left"/>
      </w:pPr>
      <w:r>
        <w:rPr/>
        <w:t>20</w:t>
      </w:r>
    </w:p>
    <w:p>
      <w:pPr>
        <w:pStyle w:val="BodyText"/>
        <w:spacing w:line="240" w:lineRule="auto"/>
        <w:ind w:left="104" w:right="0"/>
        <w:jc w:val="left"/>
      </w:pPr>
      <w:r>
        <w:rPr/>
        <w:t>21</w:t>
      </w:r>
    </w:p>
    <w:p>
      <w:pPr>
        <w:pStyle w:val="BodyText"/>
        <w:spacing w:line="240" w:lineRule="auto"/>
        <w:ind w:left="104" w:right="0"/>
        <w:jc w:val="left"/>
      </w:pPr>
      <w:r>
        <w:rPr/>
        <w:t>22</w:t>
      </w:r>
    </w:p>
    <w:p>
      <w:pPr>
        <w:pStyle w:val="BodyText"/>
        <w:spacing w:line="240" w:lineRule="auto"/>
        <w:ind w:left="104" w:right="0"/>
        <w:jc w:val="left"/>
      </w:pPr>
      <w:r>
        <w:rPr/>
        <w:t>23</w:t>
      </w:r>
    </w:p>
    <w:p>
      <w:pPr>
        <w:pStyle w:val="BodyText"/>
        <w:spacing w:line="240" w:lineRule="auto"/>
        <w:ind w:left="104" w:right="0"/>
        <w:jc w:val="left"/>
      </w:pPr>
      <w:r>
        <w:rPr/>
        <w:t>24</w:t>
      </w:r>
    </w:p>
    <w:p>
      <w:pPr>
        <w:pStyle w:val="BodyText"/>
        <w:spacing w:line="240" w:lineRule="auto"/>
        <w:ind w:left="104" w:right="0"/>
        <w:jc w:val="left"/>
      </w:pPr>
      <w:r>
        <w:rPr/>
        <w:t>25</w:t>
      </w:r>
    </w:p>
    <w:p>
      <w:pPr>
        <w:pStyle w:val="BodyText"/>
        <w:spacing w:line="240" w:lineRule="auto"/>
        <w:ind w:left="104" w:right="0"/>
        <w:jc w:val="left"/>
      </w:pPr>
      <w:r>
        <w:rPr/>
        <w:t>26</w:t>
      </w:r>
    </w:p>
    <w:p>
      <w:pPr>
        <w:pStyle w:val="BodyText"/>
        <w:spacing w:line="240" w:lineRule="auto"/>
        <w:ind w:left="104" w:right="0"/>
        <w:jc w:val="left"/>
      </w:pPr>
      <w:r>
        <w:rPr/>
        <w:t>27</w:t>
      </w:r>
    </w:p>
    <w:p>
      <w:pPr>
        <w:pStyle w:val="BodyText"/>
        <w:spacing w:line="240" w:lineRule="auto"/>
        <w:ind w:left="104" w:right="0"/>
        <w:jc w:val="left"/>
      </w:pPr>
      <w:r>
        <w:rPr/>
        <w:t>28</w:t>
      </w:r>
    </w:p>
    <w:p>
      <w:pPr>
        <w:pStyle w:val="BodyText"/>
        <w:tabs>
          <w:tab w:pos="1143" w:val="left" w:leader="none"/>
        </w:tabs>
        <w:spacing w:line="240" w:lineRule="auto" w:before="136"/>
        <w:ind w:left="104" w:right="0"/>
        <w:jc w:val="left"/>
      </w:pPr>
      <w:r>
        <w:rPr>
          <w:w w:val="95"/>
        </w:rPr>
        <w:br w:type="column"/>
      </w:r>
      <w:r>
        <w:rPr>
          <w:w w:val="95"/>
        </w:rPr>
        <w:t>(date)</w:t>
        <w:tab/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0"/>
        <w:ind w:left="104" w:right="0"/>
        <w:jc w:val="left"/>
      </w:pPr>
      <w:r>
        <w:rPr/>
        <w:t>- 5 -</w:t>
      </w:r>
    </w:p>
    <w:p>
      <w:pPr>
        <w:spacing w:after="0" w:line="240" w:lineRule="auto"/>
        <w:jc w:val="left"/>
        <w:sectPr>
          <w:type w:val="continuous"/>
          <w:pgSz w:w="12240" w:h="15840"/>
          <w:pgMar w:top="380" w:bottom="160" w:left="1380" w:right="420"/>
          <w:cols w:num="3" w:equalWidth="0">
            <w:col w:w="2955" w:space="675"/>
            <w:col w:w="1204" w:space="379"/>
            <w:col w:w="5227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344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7320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v:group style="position:absolute;left:4394;top:7246;width:1820;height:2" coordorigin="4394,7246" coordsize="1820,2">
              <v:shape style="position:absolute;left:4394;top:7246;width:1820;height:2" coordorigin="4394,7246" coordsize="1820,0" path="m4394,7246l6214,7246e" filled="false" stroked="true" strokeweight="1.241995pt" strokecolor="#000000">
                <v:path arrowok="t"/>
              </v:shape>
            </v:group>
            <v:group style="position:absolute;left:5673;top:7254;width:480;height:2" coordorigin="5673,7254" coordsize="480,2">
              <v:shape style="position:absolute;left:5673;top:7254;width:480;height:2" coordorigin="5673,7254" coordsize="480,0" path="m5673,7254l6153,7254e" filled="false" stroked="true" strokeweight=".48pt" strokecolor="#000000">
                <v:path arrowok="t"/>
              </v:shape>
            </v:group>
            <w10:wrap type="none"/>
          </v:group>
        </w:pict>
      </w: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1051\04\2372951.4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380" w:bottom="16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296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7272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v:group style="position:absolute;left:7128;top:6012;width:4200;height:2" coordorigin="7128,6012" coordsize="4200,2">
              <v:shape style="position:absolute;left:7128;top:6012;width:4200;height:2" coordorigin="7128,6012" coordsize="4200,0" path="m7128,6012l11328,6012e" filled="false" stroked="true" strokeweight=".48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21"/>
        </w:numPr>
        <w:tabs>
          <w:tab w:pos="708" w:val="left" w:leader="none"/>
        </w:tabs>
        <w:spacing w:line="240" w:lineRule="auto" w:before="72" w:after="0"/>
        <w:ind w:left="224" w:right="0" w:firstLine="0"/>
        <w:jc w:val="left"/>
      </w:pPr>
      <w:r>
        <w:rPr/>
        <w:t>I</w:t>
      </w:r>
      <w:r>
        <w:rPr>
          <w:spacing w:val="-12"/>
        </w:rPr>
        <w:t> </w:t>
      </w:r>
      <w:r>
        <w:rPr/>
        <w:t>hereby</w:t>
      </w:r>
      <w:r>
        <w:rPr>
          <w:spacing w:val="-11"/>
        </w:rPr>
        <w:t> </w:t>
      </w:r>
      <w:r>
        <w:rPr>
          <w:spacing w:val="-1"/>
        </w:rPr>
        <w:t>certify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forgoing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true</w:t>
      </w:r>
      <w:r>
        <w:rPr>
          <w:spacing w:val="-10"/>
        </w:rPr>
        <w:t> </w:t>
      </w:r>
      <w:r>
        <w:rPr>
          <w:spacing w:val="-1"/>
        </w:rPr>
        <w:t>copy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resolution</w:t>
      </w:r>
      <w:r>
        <w:rPr>
          <w:spacing w:val="-11"/>
        </w:rPr>
        <w:t> </w:t>
      </w:r>
      <w:r>
        <w:rPr/>
        <w:t>passed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adopted</w:t>
      </w:r>
      <w:r>
        <w:rPr>
          <w:spacing w:val="-10"/>
        </w:rPr>
        <w:t> </w:t>
      </w:r>
      <w:r>
        <w:rPr/>
        <w:t>by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Countywide</w:t>
      </w:r>
      <w:r>
        <w:rPr/>
      </w:r>
    </w:p>
    <w:p>
      <w:pPr>
        <w:pStyle w:val="BodyText"/>
        <w:numPr>
          <w:ilvl w:val="0"/>
          <w:numId w:val="21"/>
        </w:numPr>
        <w:tabs>
          <w:tab w:pos="768" w:val="left" w:leader="none"/>
        </w:tabs>
        <w:spacing w:line="370" w:lineRule="atLeast" w:before="166" w:after="0"/>
        <w:ind w:left="224" w:right="208" w:firstLine="0"/>
        <w:jc w:val="left"/>
      </w:pPr>
      <w:r>
        <w:rPr>
          <w:spacing w:val="-1"/>
        </w:rPr>
        <w:t>Oversight</w:t>
      </w:r>
      <w:r>
        <w:rPr>
          <w:spacing w:val="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County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Riverside</w:t>
      </w:r>
      <w:r>
        <w:rPr>
          <w:spacing w:val="3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regular</w:t>
      </w:r>
      <w:r>
        <w:rPr>
          <w:spacing w:val="2"/>
        </w:rPr>
        <w:t> </w:t>
      </w:r>
      <w:r>
        <w:rPr>
          <w:spacing w:val="-1"/>
        </w:rPr>
        <w:t>meeting</w:t>
      </w:r>
      <w:r>
        <w:rPr>
          <w:spacing w:val="3"/>
        </w:rPr>
        <w:t> </w:t>
      </w:r>
      <w:r>
        <w:rPr>
          <w:spacing w:val="-1"/>
        </w:rPr>
        <w:t>thereof</w:t>
      </w:r>
      <w:r>
        <w:rPr>
          <w:spacing w:val="4"/>
        </w:rPr>
        <w:t> </w:t>
      </w:r>
      <w:r>
        <w:rPr/>
        <w:t>held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[insert</w:t>
      </w:r>
      <w:r>
        <w:rPr>
          <w:spacing w:val="2"/>
        </w:rPr>
        <w:t> </w:t>
      </w:r>
      <w:r>
        <w:rPr/>
        <w:t>date],</w:t>
      </w:r>
      <w:r>
        <w:rPr>
          <w:spacing w:val="1"/>
        </w:rPr>
        <w:t> </w:t>
      </w:r>
      <w:r>
        <w:rPr/>
        <w:t>by</w:t>
      </w:r>
      <w:r>
        <w:rPr>
          <w:spacing w:val="29"/>
        </w:rPr>
        <w:t> </w:t>
      </w:r>
      <w:r>
        <w:rPr/>
        <w:t>3</w:t>
      </w:r>
    </w:p>
    <w:p>
      <w:pPr>
        <w:pStyle w:val="BodyText"/>
        <w:spacing w:line="177" w:lineRule="exact" w:before="0"/>
        <w:ind w:left="224" w:right="0" w:firstLine="483"/>
        <w:jc w:val="left"/>
      </w:pPr>
      <w:r>
        <w:rPr>
          <w:spacing w:val="-1"/>
        </w:rPr>
        <w:t>the</w:t>
      </w:r>
      <w:r>
        <w:rPr>
          <w:spacing w:val="-9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vote:</w:t>
      </w:r>
      <w:r>
        <w:rPr/>
      </w:r>
    </w:p>
    <w:p>
      <w:pPr>
        <w:pStyle w:val="BodyText"/>
        <w:spacing w:line="262" w:lineRule="exact" w:before="27"/>
        <w:ind w:left="224" w:right="0"/>
        <w:jc w:val="left"/>
      </w:pPr>
      <w:r>
        <w:rPr/>
        <w:t>4</w:t>
      </w:r>
    </w:p>
    <w:p>
      <w:pPr>
        <w:pStyle w:val="BodyText"/>
        <w:tabs>
          <w:tab w:pos="2867" w:val="left" w:leader="none"/>
        </w:tabs>
        <w:spacing w:line="240" w:lineRule="exact" w:before="0"/>
        <w:ind w:left="708" w:right="0"/>
        <w:jc w:val="left"/>
      </w:pPr>
      <w:r>
        <w:rPr>
          <w:spacing w:val="-1"/>
          <w:w w:val="95"/>
        </w:rPr>
        <w:t>AYES:</w:t>
        <w:tab/>
      </w:r>
      <w:r>
        <w:rPr>
          <w:spacing w:val="-1"/>
        </w:rPr>
        <w:t>BOARD</w:t>
      </w:r>
      <w:r>
        <w:rPr>
          <w:spacing w:val="-13"/>
        </w:rPr>
        <w:t> </w:t>
      </w:r>
      <w:r>
        <w:rPr>
          <w:spacing w:val="-1"/>
        </w:rPr>
        <w:t>MEMBERS:</w:t>
      </w:r>
      <w:r>
        <w:rPr/>
      </w:r>
    </w:p>
    <w:p>
      <w:pPr>
        <w:pStyle w:val="BodyText"/>
        <w:spacing w:line="254" w:lineRule="exact" w:before="0"/>
        <w:ind w:left="224" w:right="0"/>
        <w:jc w:val="left"/>
      </w:pPr>
      <w:r>
        <w:rPr/>
        <w:t>5</w:t>
      </w:r>
    </w:p>
    <w:p>
      <w:pPr>
        <w:pStyle w:val="BodyText"/>
        <w:numPr>
          <w:ilvl w:val="0"/>
          <w:numId w:val="22"/>
        </w:numPr>
        <w:tabs>
          <w:tab w:pos="708" w:val="left" w:leader="none"/>
          <w:tab w:pos="2867" w:val="left" w:leader="none"/>
        </w:tabs>
        <w:spacing w:line="240" w:lineRule="auto" w:before="45" w:after="0"/>
        <w:ind w:left="224" w:right="0" w:firstLine="0"/>
        <w:jc w:val="left"/>
      </w:pPr>
      <w:r>
        <w:rPr>
          <w:spacing w:val="-1"/>
          <w:w w:val="95"/>
        </w:rPr>
        <w:t>NOES:</w:t>
        <w:tab/>
      </w:r>
      <w:r>
        <w:rPr>
          <w:spacing w:val="-1"/>
        </w:rPr>
        <w:t>BOARD</w:t>
      </w:r>
      <w:r>
        <w:rPr>
          <w:spacing w:val="-13"/>
        </w:rPr>
        <w:t> </w:t>
      </w:r>
      <w:r>
        <w:rPr>
          <w:spacing w:val="-1"/>
        </w:rPr>
        <w:t>MEMBERS:</w:t>
      </w:r>
      <w:r>
        <w:rPr/>
      </w:r>
    </w:p>
    <w:p>
      <w:pPr>
        <w:pStyle w:val="BodyText"/>
        <w:numPr>
          <w:ilvl w:val="0"/>
          <w:numId w:val="22"/>
        </w:numPr>
        <w:tabs>
          <w:tab w:pos="708" w:val="left" w:leader="none"/>
          <w:tab w:pos="2867" w:val="left" w:leader="none"/>
        </w:tabs>
        <w:spacing w:line="240" w:lineRule="auto" w:before="116" w:after="0"/>
        <w:ind w:left="708" w:right="0" w:hanging="484"/>
        <w:jc w:val="left"/>
      </w:pPr>
      <w:r>
        <w:rPr>
          <w:spacing w:val="-1"/>
          <w:w w:val="95"/>
        </w:rPr>
        <w:t>ABSTAIN:</w:t>
        <w:tab/>
      </w:r>
      <w:r>
        <w:rPr>
          <w:spacing w:val="-1"/>
        </w:rPr>
        <w:t>BOARD</w:t>
      </w:r>
      <w:r>
        <w:rPr>
          <w:spacing w:val="-13"/>
        </w:rPr>
        <w:t> </w:t>
      </w:r>
      <w:r>
        <w:rPr>
          <w:spacing w:val="-1"/>
        </w:rPr>
        <w:t>MEMBERS:</w:t>
      </w:r>
      <w:r>
        <w:rPr/>
      </w:r>
    </w:p>
    <w:p>
      <w:pPr>
        <w:pStyle w:val="BodyText"/>
        <w:numPr>
          <w:ilvl w:val="0"/>
          <w:numId w:val="22"/>
        </w:numPr>
        <w:tabs>
          <w:tab w:pos="708" w:val="left" w:leader="none"/>
          <w:tab w:pos="2867" w:val="left" w:leader="none"/>
        </w:tabs>
        <w:spacing w:line="405" w:lineRule="auto" w:before="181" w:after="0"/>
        <w:ind w:left="224" w:right="5430" w:firstLine="0"/>
        <w:jc w:val="left"/>
      </w:pPr>
      <w:r>
        <w:rPr>
          <w:spacing w:val="-1"/>
          <w:w w:val="95"/>
          <w:position w:val="2"/>
        </w:rPr>
        <w:t>ABSENT:</w:t>
        <w:tab/>
      </w:r>
      <w:r>
        <w:rPr>
          <w:spacing w:val="-1"/>
          <w:position w:val="2"/>
        </w:rPr>
        <w:t>BOARD</w:t>
      </w:r>
      <w:r>
        <w:rPr>
          <w:spacing w:val="-13"/>
          <w:position w:val="2"/>
        </w:rPr>
        <w:t> </w:t>
      </w:r>
      <w:r>
        <w:rPr>
          <w:spacing w:val="-1"/>
          <w:position w:val="2"/>
        </w:rPr>
        <w:t>MEMBERS:</w:t>
      </w:r>
      <w:r>
        <w:rPr>
          <w:spacing w:val="22"/>
          <w:w w:val="99"/>
          <w:position w:val="2"/>
        </w:rPr>
        <w:t> </w:t>
      </w:r>
      <w:r>
        <w:rPr/>
        <w:t>9</w:t>
      </w:r>
    </w:p>
    <w:p>
      <w:pPr>
        <w:pStyle w:val="BodyText"/>
        <w:spacing w:line="240" w:lineRule="auto" w:before="21"/>
        <w:ind w:left="104" w:right="0"/>
        <w:jc w:val="left"/>
      </w:pPr>
      <w:r>
        <w:rPr/>
        <w:t>10</w:t>
      </w:r>
    </w:p>
    <w:p>
      <w:pPr>
        <w:pStyle w:val="BodyText"/>
        <w:tabs>
          <w:tab w:pos="5747" w:val="left" w:leader="none"/>
        </w:tabs>
        <w:spacing w:line="240" w:lineRule="auto" w:before="128"/>
        <w:ind w:left="104" w:right="0"/>
        <w:jc w:val="left"/>
      </w:pPr>
      <w:r>
        <w:rPr>
          <w:position w:val="-7"/>
        </w:rPr>
        <w:t>11</w:t>
        <w:tab/>
      </w:r>
      <w:r>
        <w:rPr>
          <w:spacing w:val="-1"/>
        </w:rPr>
        <w:t>Chairperson,</w:t>
      </w:r>
      <w:r>
        <w:rPr>
          <w:spacing w:val="-13"/>
        </w:rPr>
        <w:t> </w:t>
      </w:r>
      <w:r>
        <w:rPr>
          <w:spacing w:val="-1"/>
        </w:rPr>
        <w:t>Countywide</w:t>
      </w:r>
      <w:r>
        <w:rPr>
          <w:spacing w:val="-12"/>
        </w:rPr>
        <w:t> </w:t>
      </w:r>
      <w:r>
        <w:rPr>
          <w:spacing w:val="-1"/>
        </w:rPr>
        <w:t>Oversight</w:t>
      </w:r>
      <w:r>
        <w:rPr>
          <w:spacing w:val="-14"/>
        </w:rPr>
        <w:t> </w:t>
      </w:r>
      <w:r>
        <w:rPr>
          <w:spacing w:val="-1"/>
        </w:rPr>
        <w:t>Board</w:t>
      </w:r>
      <w:r>
        <w:rPr/>
      </w:r>
    </w:p>
    <w:p>
      <w:pPr>
        <w:pStyle w:val="BodyText"/>
        <w:spacing w:line="240" w:lineRule="auto" w:before="199"/>
        <w:ind w:left="104" w:right="0"/>
        <w:jc w:val="left"/>
      </w:pPr>
      <w:r>
        <w:rPr/>
        <w:t>12</w:t>
      </w:r>
    </w:p>
    <w:p>
      <w:pPr>
        <w:pStyle w:val="BodyText"/>
        <w:tabs>
          <w:tab w:pos="707" w:val="left" w:leader="none"/>
        </w:tabs>
        <w:spacing w:line="333" w:lineRule="auto" w:before="202"/>
        <w:ind w:left="104" w:right="8770"/>
        <w:jc w:val="left"/>
      </w:pPr>
      <w:r>
        <w:rPr>
          <w:position w:val="7"/>
        </w:rPr>
        <w:t>13</w:t>
        <w:tab/>
      </w:r>
      <w:r>
        <w:rPr>
          <w:spacing w:val="-1"/>
        </w:rPr>
        <w:t>ATTEST:</w:t>
      </w:r>
      <w:r>
        <w:rPr>
          <w:spacing w:val="20"/>
          <w:w w:val="99"/>
        </w:rPr>
        <w:t> </w:t>
      </w:r>
      <w:r>
        <w:rPr/>
        <w:t>14</w:t>
      </w:r>
    </w:p>
    <w:p>
      <w:pPr>
        <w:pStyle w:val="BodyText"/>
        <w:tabs>
          <w:tab w:pos="707" w:val="left" w:leader="none"/>
          <w:tab w:pos="4842" w:val="left" w:leader="none"/>
        </w:tabs>
        <w:spacing w:line="184" w:lineRule="auto" w:before="151"/>
        <w:ind w:left="708" w:right="5596" w:hanging="604"/>
        <w:jc w:val="left"/>
      </w:pPr>
      <w:r>
        <w:rPr/>
        <w:t>15</w:t>
        <w:tab/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>
          <w:spacing w:val="-1"/>
        </w:rPr>
        <w:t>Clerk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Countywide</w:t>
      </w:r>
      <w:r>
        <w:rPr>
          <w:spacing w:val="-6"/>
        </w:rPr>
        <w:t> </w:t>
      </w:r>
      <w:r>
        <w:rPr>
          <w:spacing w:val="-1"/>
        </w:rPr>
        <w:t>Oversight</w:t>
      </w:r>
      <w:r>
        <w:rPr>
          <w:spacing w:val="-8"/>
        </w:rPr>
        <w:t> </w:t>
      </w:r>
      <w:r>
        <w:rPr>
          <w:spacing w:val="-1"/>
        </w:rPr>
        <w:t>Board</w:t>
      </w:r>
      <w:r>
        <w:rPr/>
      </w:r>
    </w:p>
    <w:p>
      <w:pPr>
        <w:pStyle w:val="BodyText"/>
        <w:spacing w:line="240" w:lineRule="auto" w:before="3"/>
        <w:ind w:left="104" w:right="0"/>
        <w:jc w:val="left"/>
      </w:pPr>
      <w:r>
        <w:rPr/>
        <w:t>16</w:t>
      </w:r>
    </w:p>
    <w:p>
      <w:pPr>
        <w:pStyle w:val="BodyText"/>
        <w:spacing w:line="240" w:lineRule="auto"/>
        <w:ind w:left="104" w:right="0"/>
        <w:jc w:val="left"/>
      </w:pPr>
      <w:r>
        <w:rPr/>
        <w:t>17</w:t>
      </w:r>
    </w:p>
    <w:p>
      <w:pPr>
        <w:pStyle w:val="BodyText"/>
        <w:tabs>
          <w:tab w:pos="707" w:val="left" w:leader="none"/>
        </w:tabs>
        <w:spacing w:line="320" w:lineRule="atLeast" w:before="206"/>
        <w:ind w:left="104" w:right="6909"/>
        <w:jc w:val="left"/>
      </w:pPr>
      <w:r>
        <w:rPr>
          <w:position w:val="15"/>
        </w:rPr>
        <w:t>18</w:t>
        <w:tab/>
      </w:r>
      <w:r>
        <w:rPr>
          <w:spacing w:val="-1"/>
        </w:rPr>
        <w:t>APPROVED AS</w:t>
      </w:r>
      <w:r>
        <w:rPr/>
        <w:t> </w:t>
      </w:r>
      <w:r>
        <w:rPr>
          <w:spacing w:val="-1"/>
        </w:rPr>
        <w:t>TO FORM:</w:t>
      </w:r>
      <w:r>
        <w:rPr>
          <w:spacing w:val="23"/>
        </w:rPr>
        <w:t> </w:t>
      </w:r>
      <w:r>
        <w:rPr/>
        <w:t>19</w:t>
      </w:r>
    </w:p>
    <w:p>
      <w:pPr>
        <w:pStyle w:val="BodyText"/>
        <w:spacing w:line="214" w:lineRule="exact" w:before="0"/>
        <w:ind w:left="104" w:right="0" w:firstLine="603"/>
        <w:jc w:val="left"/>
      </w:pPr>
      <w:r>
        <w:rPr>
          <w:spacing w:val="-1"/>
        </w:rPr>
        <w:t>Countywide</w:t>
      </w:r>
      <w:r>
        <w:rPr>
          <w:spacing w:val="-10"/>
        </w:rPr>
        <w:t> </w:t>
      </w:r>
      <w:r>
        <w:rPr>
          <w:spacing w:val="-1"/>
        </w:rPr>
        <w:t>Oversight</w:t>
      </w:r>
      <w:r>
        <w:rPr>
          <w:spacing w:val="-9"/>
        </w:rPr>
        <w:t> </w:t>
      </w:r>
      <w:r>
        <w:rPr>
          <w:spacing w:val="-1"/>
        </w:rPr>
        <w:t>Board</w:t>
      </w:r>
      <w:r>
        <w:rPr>
          <w:spacing w:val="-10"/>
        </w:rPr>
        <w:t> </w:t>
      </w:r>
      <w:r>
        <w:rPr>
          <w:spacing w:val="-1"/>
        </w:rPr>
        <w:t>Legal</w:t>
      </w:r>
      <w:r>
        <w:rPr>
          <w:spacing w:val="-9"/>
        </w:rPr>
        <w:t> </w:t>
      </w:r>
      <w:r>
        <w:rPr>
          <w:spacing w:val="-1"/>
        </w:rPr>
        <w:t>Counsel</w:t>
      </w:r>
      <w:r>
        <w:rPr/>
      </w:r>
    </w:p>
    <w:p>
      <w:pPr>
        <w:pStyle w:val="BodyText"/>
        <w:spacing w:line="266" w:lineRule="exact" w:before="0"/>
        <w:ind w:left="104" w:right="0"/>
        <w:jc w:val="left"/>
      </w:pPr>
      <w:r>
        <w:rPr/>
        <w:t>20</w:t>
      </w:r>
    </w:p>
    <w:p>
      <w:pPr>
        <w:pStyle w:val="BodyText"/>
        <w:tabs>
          <w:tab w:pos="707" w:val="left" w:leader="none"/>
          <w:tab w:pos="1427" w:val="left" w:leader="none"/>
          <w:tab w:pos="5082" w:val="left" w:leader="none"/>
        </w:tabs>
        <w:spacing w:line="313" w:lineRule="auto" w:before="206"/>
        <w:ind w:left="104" w:right="5356"/>
        <w:jc w:val="left"/>
      </w:pPr>
      <w:r>
        <w:rPr>
          <w:position w:val="9"/>
        </w:rPr>
        <w:t>21</w:t>
        <w:tab/>
      </w:r>
      <w:r>
        <w:rPr>
          <w:spacing w:val="-1"/>
        </w:rPr>
        <w:t>By:</w:t>
      </w:r>
      <w:r>
        <w:rPr/>
        <w:tab/>
      </w:r>
      <w:r>
        <w:rPr>
          <w:u w:val="single" w:color="000000"/>
        </w:rPr>
        <w:t> </w:t>
        <w:tab/>
      </w:r>
      <w:r>
        <w:rPr/>
      </w:r>
      <w:r>
        <w:rPr>
          <w:spacing w:val="21"/>
        </w:rPr>
        <w:t> </w:t>
      </w:r>
      <w:r>
        <w:rPr/>
        <w:t>22</w:t>
      </w:r>
    </w:p>
    <w:p>
      <w:pPr>
        <w:pStyle w:val="BodyText"/>
        <w:spacing w:line="240" w:lineRule="auto" w:before="123"/>
        <w:ind w:left="104" w:right="0"/>
        <w:jc w:val="left"/>
      </w:pPr>
      <w:r>
        <w:rPr/>
        <w:t>23</w:t>
      </w:r>
    </w:p>
    <w:p>
      <w:pPr>
        <w:pStyle w:val="BodyText"/>
        <w:spacing w:line="240" w:lineRule="auto"/>
        <w:ind w:left="104" w:right="0"/>
        <w:jc w:val="left"/>
      </w:pPr>
      <w:r>
        <w:rPr/>
        <w:t>24</w:t>
      </w:r>
    </w:p>
    <w:p>
      <w:pPr>
        <w:numPr>
          <w:ilvl w:val="0"/>
          <w:numId w:val="23"/>
        </w:numPr>
        <w:tabs>
          <w:tab w:pos="708" w:val="left" w:leader="none"/>
        </w:tabs>
        <w:spacing w:before="208"/>
        <w:ind w:left="708" w:right="0" w:hanging="6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Attachments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1"/>
          <w:sz w:val="20"/>
        </w:rPr>
        <w:t>incorporated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reference:</w:t>
      </w:r>
      <w:r>
        <w:rPr>
          <w:rFonts w:ascii="Times New Roman"/>
          <w:sz w:val="20"/>
        </w:rPr>
      </w:r>
    </w:p>
    <w:p>
      <w:pPr>
        <w:numPr>
          <w:ilvl w:val="0"/>
          <w:numId w:val="23"/>
        </w:numPr>
        <w:tabs>
          <w:tab w:pos="708" w:val="left" w:leader="none"/>
          <w:tab w:pos="3485" w:val="left" w:leader="none"/>
        </w:tabs>
        <w:spacing w:line="299" w:lineRule="exact" w:before="50"/>
        <w:ind w:left="708" w:right="0" w:hanging="6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A.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pacing w:val="-1"/>
          <w:sz w:val="20"/>
        </w:rPr>
        <w:t>Approved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ROPS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FY</w:t>
      </w:r>
      <w:r>
        <w:rPr>
          <w:rFonts w:ascii="Times New Roman"/>
          <w:sz w:val="20"/>
        </w:rPr>
        <w:t> 20    </w:t>
      </w:r>
      <w:r>
        <w:rPr>
          <w:rFonts w:ascii="Times New Roman"/>
          <w:sz w:val="20"/>
          <w:u w:val="single" w:color="000000"/>
        </w:rPr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-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line="211" w:lineRule="exact" w:before="0"/>
        <w:ind w:left="7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B.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pacing w:val="-1"/>
          <w:sz w:val="20"/>
        </w:rPr>
        <w:t>Approved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Administrative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Budget</w:t>
      </w:r>
      <w:r>
        <w:rPr>
          <w:rFonts w:ascii="Times New Roman"/>
          <w:sz w:val="20"/>
        </w:rPr>
      </w:r>
    </w:p>
    <w:p>
      <w:pPr>
        <w:numPr>
          <w:ilvl w:val="0"/>
          <w:numId w:val="23"/>
        </w:numPr>
        <w:tabs>
          <w:tab w:pos="708" w:val="left" w:leader="none"/>
        </w:tabs>
        <w:spacing w:before="12"/>
        <w:ind w:left="708" w:right="0" w:hanging="6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C.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pacing w:val="-1"/>
          <w:sz w:val="20"/>
        </w:rPr>
        <w:t>Successor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Agency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Resolution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No</w:t>
      </w:r>
      <w:r>
        <w:rPr>
          <w:rFonts w:ascii="Times New Roman"/>
          <w:sz w:val="20"/>
        </w:rPr>
        <w:t>   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pacing w:val="32"/>
          <w:sz w:val="20"/>
          <w:u w:val="single" w:color="000000"/>
        </w:rPr>
      </w:r>
      <w:r>
        <w:rPr>
          <w:rFonts w:ascii="Times New Roman"/>
          <w:spacing w:val="32"/>
          <w:sz w:val="20"/>
        </w:rPr>
      </w:r>
      <w:r>
        <w:rPr>
          <w:rFonts w:ascii="Times New Roman"/>
          <w:spacing w:val="-1"/>
          <w:sz w:val="20"/>
        </w:rPr>
        <w:t>Approving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ROPS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Administrative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Budget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99"/>
        <w:ind w:left="104" w:right="0"/>
        <w:jc w:val="left"/>
      </w:pPr>
      <w:r>
        <w:rPr/>
        <w:t>28</w:t>
      </w:r>
    </w:p>
    <w:p>
      <w:pPr>
        <w:pStyle w:val="BodyText"/>
        <w:spacing w:line="240" w:lineRule="auto" w:before="73"/>
        <w:ind w:left="740" w:right="145"/>
        <w:jc w:val="center"/>
      </w:pPr>
      <w:r>
        <w:rPr/>
        <w:t>- 6 -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1051\04\2372951.4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18"/>
          <w:footerReference w:type="default" r:id="rId19"/>
          <w:pgSz w:w="12240" w:h="15840"/>
          <w:pgMar w:header="0" w:foot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248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7224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9954"/>
        <w:jc w:val="center"/>
      </w:pPr>
      <w:r>
        <w:rPr/>
        <w:t>1</w:t>
      </w:r>
    </w:p>
    <w:p>
      <w:pPr>
        <w:pStyle w:val="BodyText"/>
        <w:spacing w:line="240" w:lineRule="auto"/>
        <w:ind w:right="9954"/>
        <w:jc w:val="center"/>
      </w:pPr>
      <w:r>
        <w:rPr/>
        <w:t>2</w:t>
      </w:r>
    </w:p>
    <w:p>
      <w:pPr>
        <w:pStyle w:val="BodyText"/>
        <w:spacing w:line="240" w:lineRule="auto"/>
        <w:ind w:right="9954"/>
        <w:jc w:val="center"/>
      </w:pPr>
      <w:r>
        <w:rPr/>
        <w:t>3</w:t>
      </w:r>
    </w:p>
    <w:p>
      <w:pPr>
        <w:pStyle w:val="BodyText"/>
        <w:spacing w:line="240" w:lineRule="auto"/>
        <w:ind w:right="9954"/>
        <w:jc w:val="center"/>
      </w:pPr>
      <w:r>
        <w:rPr/>
        <w:t>4</w:t>
      </w:r>
    </w:p>
    <w:p>
      <w:pPr>
        <w:pStyle w:val="BodyText"/>
        <w:spacing w:line="240" w:lineRule="auto"/>
        <w:ind w:right="9954"/>
        <w:jc w:val="center"/>
      </w:pPr>
      <w:r>
        <w:rPr/>
        <w:t>5</w:t>
      </w:r>
    </w:p>
    <w:p>
      <w:pPr>
        <w:pStyle w:val="BodyText"/>
        <w:spacing w:line="240" w:lineRule="auto"/>
        <w:ind w:right="9954"/>
        <w:jc w:val="center"/>
      </w:pPr>
      <w:r>
        <w:rPr/>
        <w:t>6</w:t>
      </w:r>
    </w:p>
    <w:p>
      <w:pPr>
        <w:pStyle w:val="BodyText"/>
        <w:spacing w:line="240" w:lineRule="auto"/>
        <w:ind w:right="9954"/>
        <w:jc w:val="center"/>
      </w:pPr>
      <w:r>
        <w:rPr/>
        <w:t>7</w:t>
      </w:r>
    </w:p>
    <w:p>
      <w:pPr>
        <w:pStyle w:val="BodyText"/>
        <w:spacing w:line="240" w:lineRule="auto"/>
        <w:ind w:right="9954"/>
        <w:jc w:val="center"/>
      </w:pPr>
      <w:r>
        <w:rPr/>
        <w:t>8</w:t>
      </w:r>
    </w:p>
    <w:p>
      <w:pPr>
        <w:pStyle w:val="BodyText"/>
        <w:spacing w:line="240" w:lineRule="auto"/>
        <w:ind w:right="9954"/>
        <w:jc w:val="center"/>
      </w:pPr>
      <w:r>
        <w:rPr/>
        <w:t>9</w:t>
      </w:r>
    </w:p>
    <w:p>
      <w:pPr>
        <w:pStyle w:val="BodyText"/>
        <w:numPr>
          <w:ilvl w:val="0"/>
          <w:numId w:val="24"/>
        </w:numPr>
        <w:tabs>
          <w:tab w:pos="4398" w:val="left" w:leader="none"/>
        </w:tabs>
        <w:spacing w:line="240" w:lineRule="auto" w:before="208" w:after="0"/>
        <w:ind w:left="4397" w:right="0" w:hanging="4293"/>
        <w:jc w:val="left"/>
      </w:pPr>
      <w:r>
        <w:rPr>
          <w:spacing w:val="-1"/>
        </w:rPr>
        <w:t>ATTACHMENT</w:t>
      </w:r>
      <w:r>
        <w:rPr>
          <w:spacing w:val="59"/>
        </w:rPr>
        <w:t> </w:t>
      </w:r>
      <w:r>
        <w:rPr>
          <w:spacing w:val="-1"/>
        </w:rPr>
        <w:t>"A"</w:t>
      </w:r>
      <w:r>
        <w:rPr/>
      </w:r>
    </w:p>
    <w:p>
      <w:pPr>
        <w:pStyle w:val="BodyText"/>
        <w:numPr>
          <w:ilvl w:val="0"/>
          <w:numId w:val="24"/>
        </w:numPr>
        <w:tabs>
          <w:tab w:pos="3892" w:val="left" w:leader="none"/>
          <w:tab w:pos="7100" w:val="left" w:leader="none"/>
        </w:tabs>
        <w:spacing w:line="240" w:lineRule="auto" w:before="136" w:after="0"/>
        <w:ind w:left="3892" w:right="0" w:hanging="3788"/>
        <w:jc w:val="left"/>
      </w:pPr>
      <w:r>
        <w:rPr>
          <w:spacing w:val="-1"/>
        </w:rPr>
        <w:t>APPROVED</w:t>
      </w:r>
      <w:r>
        <w:rPr/>
        <w:t> </w:t>
      </w:r>
      <w:r>
        <w:rPr>
          <w:spacing w:val="-1"/>
        </w:rPr>
        <w:t>ROPS</w:t>
      </w:r>
      <w:r>
        <w:rPr/>
        <w:t> </w:t>
      </w:r>
      <w:r>
        <w:rPr>
          <w:spacing w:val="-1"/>
        </w:rPr>
        <w:t>FY </w:t>
      </w:r>
      <w:r>
        <w:rPr/>
        <w:t>20    </w:t>
      </w:r>
      <w:r>
        <w:rPr>
          <w:u w:val="single" w:color="000000"/>
        </w:rPr>
      </w:r>
      <w:r>
        <w:rPr/>
      </w:r>
      <w:r>
        <w:rPr/>
        <w:t>-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40" w:lineRule="auto" w:before="187"/>
        <w:ind w:right="10074"/>
        <w:jc w:val="center"/>
      </w:pPr>
      <w:r>
        <w:rPr/>
        <w:t>12</w:t>
      </w:r>
    </w:p>
    <w:p>
      <w:pPr>
        <w:pStyle w:val="BodyText"/>
        <w:tabs>
          <w:tab w:pos="3162" w:val="left" w:leader="none"/>
        </w:tabs>
        <w:spacing w:line="240" w:lineRule="auto" w:before="208"/>
        <w:ind w:left="104" w:right="0"/>
        <w:jc w:val="left"/>
      </w:pPr>
      <w:r>
        <w:rPr>
          <w:position w:val="6"/>
        </w:rPr>
        <w:t>13</w:t>
        <w:tab/>
      </w:r>
      <w:r>
        <w:rPr/>
        <w:t>[behind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page]</w:t>
      </w:r>
      <w:r>
        <w:rPr/>
      </w:r>
    </w:p>
    <w:p>
      <w:pPr>
        <w:pStyle w:val="BodyText"/>
        <w:spacing w:line="240" w:lineRule="auto" w:before="139"/>
        <w:ind w:right="10074"/>
        <w:jc w:val="center"/>
      </w:pPr>
      <w:r>
        <w:rPr/>
        <w:t>14</w:t>
      </w:r>
    </w:p>
    <w:p>
      <w:pPr>
        <w:pStyle w:val="BodyText"/>
        <w:spacing w:line="240" w:lineRule="auto"/>
        <w:ind w:right="10074"/>
        <w:jc w:val="center"/>
      </w:pPr>
      <w:r>
        <w:rPr/>
        <w:t>15</w:t>
      </w:r>
    </w:p>
    <w:p>
      <w:pPr>
        <w:pStyle w:val="BodyText"/>
        <w:spacing w:line="240" w:lineRule="auto"/>
        <w:ind w:right="10074"/>
        <w:jc w:val="center"/>
      </w:pPr>
      <w:r>
        <w:rPr/>
        <w:t>16</w:t>
      </w:r>
    </w:p>
    <w:p>
      <w:pPr>
        <w:pStyle w:val="BodyText"/>
        <w:spacing w:line="240" w:lineRule="auto"/>
        <w:ind w:right="10074"/>
        <w:jc w:val="center"/>
      </w:pPr>
      <w:r>
        <w:rPr/>
        <w:t>17</w:t>
      </w:r>
    </w:p>
    <w:p>
      <w:pPr>
        <w:pStyle w:val="BodyText"/>
        <w:spacing w:line="240" w:lineRule="auto"/>
        <w:ind w:right="10074"/>
        <w:jc w:val="center"/>
      </w:pPr>
      <w:r>
        <w:rPr/>
        <w:t>18</w:t>
      </w:r>
    </w:p>
    <w:p>
      <w:pPr>
        <w:pStyle w:val="BodyText"/>
        <w:spacing w:line="240" w:lineRule="auto"/>
        <w:ind w:right="10074"/>
        <w:jc w:val="center"/>
      </w:pPr>
      <w:r>
        <w:rPr/>
        <w:t>19</w:t>
      </w:r>
    </w:p>
    <w:p>
      <w:pPr>
        <w:pStyle w:val="BodyText"/>
        <w:spacing w:line="240" w:lineRule="auto"/>
        <w:ind w:right="10074"/>
        <w:jc w:val="center"/>
      </w:pPr>
      <w:r>
        <w:rPr/>
        <w:t>20</w:t>
      </w:r>
    </w:p>
    <w:p>
      <w:pPr>
        <w:pStyle w:val="BodyText"/>
        <w:spacing w:line="240" w:lineRule="auto"/>
        <w:ind w:right="10074"/>
        <w:jc w:val="center"/>
      </w:pPr>
      <w:r>
        <w:rPr/>
        <w:t>21</w:t>
      </w:r>
    </w:p>
    <w:p>
      <w:pPr>
        <w:pStyle w:val="BodyText"/>
        <w:spacing w:line="240" w:lineRule="auto"/>
        <w:ind w:right="10074"/>
        <w:jc w:val="center"/>
      </w:pPr>
      <w:r>
        <w:rPr/>
        <w:t>22</w:t>
      </w:r>
    </w:p>
    <w:p>
      <w:pPr>
        <w:pStyle w:val="BodyText"/>
        <w:spacing w:line="240" w:lineRule="auto"/>
        <w:ind w:right="10074"/>
        <w:jc w:val="center"/>
      </w:pPr>
      <w:r>
        <w:rPr/>
        <w:t>23</w:t>
      </w:r>
    </w:p>
    <w:p>
      <w:pPr>
        <w:pStyle w:val="BodyText"/>
        <w:spacing w:line="240" w:lineRule="auto"/>
        <w:ind w:right="10074"/>
        <w:jc w:val="center"/>
      </w:pPr>
      <w:r>
        <w:rPr/>
        <w:t>24</w:t>
      </w:r>
    </w:p>
    <w:p>
      <w:pPr>
        <w:pStyle w:val="BodyText"/>
        <w:spacing w:line="240" w:lineRule="auto"/>
        <w:ind w:right="10074"/>
        <w:jc w:val="center"/>
      </w:pPr>
      <w:r>
        <w:rPr/>
        <w:t>25</w:t>
      </w:r>
    </w:p>
    <w:p>
      <w:pPr>
        <w:pStyle w:val="BodyText"/>
        <w:spacing w:line="240" w:lineRule="auto"/>
        <w:ind w:right="10074"/>
        <w:jc w:val="center"/>
      </w:pPr>
      <w:r>
        <w:rPr/>
        <w:t>26</w:t>
      </w:r>
    </w:p>
    <w:p>
      <w:pPr>
        <w:pStyle w:val="BodyText"/>
        <w:spacing w:line="240" w:lineRule="auto"/>
        <w:ind w:right="10074"/>
        <w:jc w:val="center"/>
      </w:pPr>
      <w:r>
        <w:rPr/>
        <w:t>27</w:t>
      </w:r>
    </w:p>
    <w:p>
      <w:pPr>
        <w:pStyle w:val="BodyText"/>
        <w:spacing w:line="240" w:lineRule="auto"/>
        <w:ind w:right="10074"/>
        <w:jc w:val="center"/>
      </w:pPr>
      <w:r>
        <w:rPr/>
        <w:t>28</w:t>
      </w:r>
    </w:p>
    <w:p>
      <w:pPr>
        <w:pStyle w:val="BodyText"/>
        <w:spacing w:line="240" w:lineRule="auto" w:before="73"/>
        <w:ind w:left="740" w:right="145"/>
        <w:jc w:val="center"/>
      </w:pPr>
      <w:r>
        <w:rPr/>
        <w:t>- 7 -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1051\04\2372951.4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20"/>
          <w:footerReference w:type="default" r:id="rId21"/>
          <w:pgSz w:w="12240" w:h="15840"/>
          <w:pgMar w:header="0" w:foot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200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7176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9954"/>
        <w:jc w:val="center"/>
      </w:pPr>
      <w:r>
        <w:rPr/>
        <w:t>1</w:t>
      </w:r>
    </w:p>
    <w:p>
      <w:pPr>
        <w:pStyle w:val="BodyText"/>
        <w:spacing w:line="240" w:lineRule="auto"/>
        <w:ind w:right="9954"/>
        <w:jc w:val="center"/>
      </w:pPr>
      <w:r>
        <w:rPr/>
        <w:t>2</w:t>
      </w:r>
    </w:p>
    <w:p>
      <w:pPr>
        <w:pStyle w:val="BodyText"/>
        <w:spacing w:line="240" w:lineRule="auto"/>
        <w:ind w:right="9954"/>
        <w:jc w:val="center"/>
      </w:pPr>
      <w:r>
        <w:rPr/>
        <w:t>3</w:t>
      </w:r>
    </w:p>
    <w:p>
      <w:pPr>
        <w:pStyle w:val="BodyText"/>
        <w:tabs>
          <w:tab w:pos="4404" w:val="left" w:leader="none"/>
        </w:tabs>
        <w:spacing w:line="240" w:lineRule="auto" w:before="203"/>
        <w:ind w:left="224" w:right="0"/>
        <w:jc w:val="left"/>
      </w:pPr>
      <w:r>
        <w:rPr>
          <w:position w:val="13"/>
        </w:rPr>
        <w:t>4</w:t>
        <w:tab/>
      </w:r>
      <w:r>
        <w:rPr>
          <w:spacing w:val="-1"/>
        </w:rPr>
        <w:t>ATTACHMENT</w:t>
      </w:r>
      <w:r>
        <w:rPr>
          <w:spacing w:val="59"/>
        </w:rPr>
        <w:t> </w:t>
      </w:r>
      <w:r>
        <w:rPr>
          <w:spacing w:val="-1"/>
        </w:rPr>
        <w:t>"B"</w:t>
      </w:r>
      <w:r>
        <w:rPr/>
      </w:r>
    </w:p>
    <w:p>
      <w:pPr>
        <w:pStyle w:val="BodyText"/>
        <w:spacing w:line="262" w:lineRule="exact" w:before="75"/>
        <w:ind w:right="9954"/>
        <w:jc w:val="center"/>
      </w:pPr>
      <w:r>
        <w:rPr/>
        <w:t>5</w:t>
      </w:r>
    </w:p>
    <w:p>
      <w:pPr>
        <w:pStyle w:val="BodyText"/>
        <w:spacing w:line="240" w:lineRule="exact" w:before="0"/>
        <w:ind w:left="740" w:right="246"/>
        <w:jc w:val="center"/>
      </w:pPr>
      <w:r>
        <w:rPr>
          <w:spacing w:val="-1"/>
        </w:rPr>
        <w:t>APPROVED ADMINISTRATIVE BUDGET</w:t>
      </w:r>
      <w:r>
        <w:rPr/>
      </w:r>
    </w:p>
    <w:p>
      <w:pPr>
        <w:pStyle w:val="BodyText"/>
        <w:spacing w:line="253" w:lineRule="exact" w:before="0"/>
        <w:ind w:right="9954"/>
        <w:jc w:val="center"/>
      </w:pPr>
      <w:r>
        <w:rPr/>
        <w:t>6</w:t>
      </w:r>
    </w:p>
    <w:p>
      <w:pPr>
        <w:pStyle w:val="BodyText"/>
        <w:tabs>
          <w:tab w:pos="4602" w:val="left" w:leader="none"/>
        </w:tabs>
        <w:spacing w:line="240" w:lineRule="auto" w:before="203"/>
        <w:ind w:left="224" w:right="0"/>
        <w:jc w:val="left"/>
      </w:pPr>
      <w:r>
        <w:rPr>
          <w:position w:val="9"/>
        </w:rPr>
        <w:t>7</w:t>
        <w:tab/>
      </w:r>
      <w:r>
        <w:rPr/>
        <w:t>[behind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page]</w:t>
      </w:r>
      <w:r>
        <w:rPr/>
      </w:r>
    </w:p>
    <w:p>
      <w:pPr>
        <w:pStyle w:val="BodyText"/>
        <w:spacing w:line="240" w:lineRule="auto" w:before="115"/>
        <w:ind w:right="9954"/>
        <w:jc w:val="center"/>
      </w:pPr>
      <w:r>
        <w:rPr/>
        <w:t>8</w:t>
      </w:r>
    </w:p>
    <w:p>
      <w:pPr>
        <w:pStyle w:val="BodyText"/>
        <w:spacing w:line="240" w:lineRule="auto"/>
        <w:ind w:right="9954"/>
        <w:jc w:val="center"/>
      </w:pPr>
      <w:r>
        <w:rPr/>
        <w:t>9</w:t>
      </w:r>
    </w:p>
    <w:p>
      <w:pPr>
        <w:pStyle w:val="BodyText"/>
        <w:spacing w:line="240" w:lineRule="auto"/>
        <w:ind w:right="10074"/>
        <w:jc w:val="center"/>
      </w:pPr>
      <w:r>
        <w:rPr/>
        <w:t>10</w:t>
      </w:r>
    </w:p>
    <w:p>
      <w:pPr>
        <w:pStyle w:val="BodyText"/>
        <w:spacing w:line="240" w:lineRule="auto"/>
        <w:ind w:right="10074"/>
        <w:jc w:val="center"/>
      </w:pPr>
      <w:r>
        <w:rPr/>
        <w:t>11</w:t>
      </w:r>
    </w:p>
    <w:p>
      <w:pPr>
        <w:pStyle w:val="BodyText"/>
        <w:spacing w:line="240" w:lineRule="auto"/>
        <w:ind w:right="10074"/>
        <w:jc w:val="center"/>
      </w:pPr>
      <w:r>
        <w:rPr/>
        <w:t>12</w:t>
      </w:r>
    </w:p>
    <w:p>
      <w:pPr>
        <w:pStyle w:val="BodyText"/>
        <w:spacing w:line="240" w:lineRule="auto"/>
        <w:ind w:right="10074"/>
        <w:jc w:val="center"/>
      </w:pPr>
      <w:r>
        <w:rPr/>
        <w:t>13</w:t>
      </w:r>
    </w:p>
    <w:p>
      <w:pPr>
        <w:pStyle w:val="BodyText"/>
        <w:spacing w:line="240" w:lineRule="auto"/>
        <w:ind w:right="10074"/>
        <w:jc w:val="center"/>
      </w:pPr>
      <w:r>
        <w:rPr/>
        <w:t>14</w:t>
      </w:r>
    </w:p>
    <w:p>
      <w:pPr>
        <w:pStyle w:val="BodyText"/>
        <w:spacing w:line="240" w:lineRule="auto"/>
        <w:ind w:right="10074"/>
        <w:jc w:val="center"/>
      </w:pPr>
      <w:r>
        <w:rPr/>
        <w:t>15</w:t>
      </w:r>
    </w:p>
    <w:p>
      <w:pPr>
        <w:pStyle w:val="BodyText"/>
        <w:spacing w:line="240" w:lineRule="auto"/>
        <w:ind w:right="10074"/>
        <w:jc w:val="center"/>
      </w:pPr>
      <w:r>
        <w:rPr/>
        <w:t>16</w:t>
      </w:r>
    </w:p>
    <w:p>
      <w:pPr>
        <w:pStyle w:val="BodyText"/>
        <w:spacing w:line="240" w:lineRule="auto"/>
        <w:ind w:right="10074"/>
        <w:jc w:val="center"/>
      </w:pPr>
      <w:r>
        <w:rPr/>
        <w:t>17</w:t>
      </w:r>
    </w:p>
    <w:p>
      <w:pPr>
        <w:pStyle w:val="BodyText"/>
        <w:spacing w:line="240" w:lineRule="auto"/>
        <w:ind w:right="10074"/>
        <w:jc w:val="center"/>
      </w:pPr>
      <w:r>
        <w:rPr/>
        <w:t>18</w:t>
      </w:r>
    </w:p>
    <w:p>
      <w:pPr>
        <w:pStyle w:val="BodyText"/>
        <w:spacing w:line="240" w:lineRule="auto"/>
        <w:ind w:right="10074"/>
        <w:jc w:val="center"/>
      </w:pPr>
      <w:r>
        <w:rPr/>
        <w:t>19</w:t>
      </w:r>
    </w:p>
    <w:p>
      <w:pPr>
        <w:pStyle w:val="BodyText"/>
        <w:spacing w:line="240" w:lineRule="auto"/>
        <w:ind w:right="10074"/>
        <w:jc w:val="center"/>
      </w:pPr>
      <w:r>
        <w:rPr/>
        <w:t>20</w:t>
      </w:r>
    </w:p>
    <w:p>
      <w:pPr>
        <w:pStyle w:val="BodyText"/>
        <w:spacing w:line="240" w:lineRule="auto"/>
        <w:ind w:right="10074"/>
        <w:jc w:val="center"/>
      </w:pPr>
      <w:r>
        <w:rPr/>
        <w:t>21</w:t>
      </w:r>
    </w:p>
    <w:p>
      <w:pPr>
        <w:pStyle w:val="BodyText"/>
        <w:spacing w:line="240" w:lineRule="auto"/>
        <w:ind w:right="10074"/>
        <w:jc w:val="center"/>
      </w:pPr>
      <w:r>
        <w:rPr/>
        <w:t>22</w:t>
      </w:r>
    </w:p>
    <w:p>
      <w:pPr>
        <w:pStyle w:val="BodyText"/>
        <w:spacing w:line="240" w:lineRule="auto"/>
        <w:ind w:right="10074"/>
        <w:jc w:val="center"/>
      </w:pPr>
      <w:r>
        <w:rPr/>
        <w:t>23</w:t>
      </w:r>
    </w:p>
    <w:p>
      <w:pPr>
        <w:pStyle w:val="BodyText"/>
        <w:spacing w:line="240" w:lineRule="auto"/>
        <w:ind w:right="10074"/>
        <w:jc w:val="center"/>
      </w:pPr>
      <w:r>
        <w:rPr/>
        <w:t>24</w:t>
      </w:r>
    </w:p>
    <w:p>
      <w:pPr>
        <w:pStyle w:val="BodyText"/>
        <w:spacing w:line="240" w:lineRule="auto"/>
        <w:ind w:right="10074"/>
        <w:jc w:val="center"/>
      </w:pPr>
      <w:r>
        <w:rPr/>
        <w:t>25</w:t>
      </w:r>
    </w:p>
    <w:p>
      <w:pPr>
        <w:pStyle w:val="BodyText"/>
        <w:spacing w:line="240" w:lineRule="auto"/>
        <w:ind w:right="10074"/>
        <w:jc w:val="center"/>
      </w:pPr>
      <w:r>
        <w:rPr/>
        <w:t>26</w:t>
      </w:r>
    </w:p>
    <w:p>
      <w:pPr>
        <w:pStyle w:val="BodyText"/>
        <w:spacing w:line="240" w:lineRule="auto"/>
        <w:ind w:right="10074"/>
        <w:jc w:val="center"/>
      </w:pPr>
      <w:r>
        <w:rPr/>
        <w:t>27</w:t>
      </w:r>
    </w:p>
    <w:p>
      <w:pPr>
        <w:pStyle w:val="BodyText"/>
        <w:spacing w:line="240" w:lineRule="auto"/>
        <w:ind w:right="10074"/>
        <w:jc w:val="center"/>
      </w:pPr>
      <w:r>
        <w:rPr/>
        <w:t>28</w:t>
      </w:r>
    </w:p>
    <w:p>
      <w:pPr>
        <w:pStyle w:val="BodyText"/>
        <w:spacing w:line="240" w:lineRule="auto" w:before="73"/>
        <w:ind w:left="740" w:right="145"/>
        <w:jc w:val="center"/>
      </w:pPr>
      <w:r>
        <w:rPr/>
        <w:t>- 8 -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1051\04\2372951.4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22"/>
          <w:footerReference w:type="default" r:id="rId23"/>
          <w:pgSz w:w="12240" w:h="15840"/>
          <w:pgMar w:header="0" w:foot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152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7128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5"/>
        </w:numPr>
        <w:tabs>
          <w:tab w:pos="4405" w:val="left" w:leader="none"/>
        </w:tabs>
        <w:spacing w:line="240" w:lineRule="auto" w:before="231" w:after="0"/>
        <w:ind w:left="224" w:right="0" w:firstLine="0"/>
        <w:jc w:val="left"/>
      </w:pPr>
      <w:r>
        <w:rPr>
          <w:spacing w:val="-1"/>
        </w:rPr>
        <w:t>ATTACHMENT</w:t>
      </w:r>
      <w:r>
        <w:rPr>
          <w:spacing w:val="59"/>
        </w:rPr>
        <w:t> </w:t>
      </w:r>
      <w:r>
        <w:rPr>
          <w:spacing w:val="-1"/>
        </w:rPr>
        <w:t>"C"</w:t>
      </w:r>
      <w:r>
        <w:rPr/>
      </w:r>
    </w:p>
    <w:p>
      <w:pPr>
        <w:pStyle w:val="BodyText"/>
        <w:numPr>
          <w:ilvl w:val="0"/>
          <w:numId w:val="25"/>
        </w:numPr>
        <w:tabs>
          <w:tab w:pos="2846" w:val="left" w:leader="none"/>
          <w:tab w:pos="8147" w:val="left" w:leader="none"/>
        </w:tabs>
        <w:spacing w:line="240" w:lineRule="auto" w:before="126" w:after="0"/>
        <w:ind w:left="2845" w:right="0" w:hanging="2621"/>
        <w:jc w:val="left"/>
      </w:pPr>
      <w:r>
        <w:rPr>
          <w:spacing w:val="-1"/>
        </w:rPr>
        <w:t>SUCCESSOR AGENCY RESOLUTION</w:t>
      </w:r>
      <w:r>
        <w:rPr>
          <w:spacing w:val="3"/>
        </w:rPr>
        <w:t> </w:t>
      </w:r>
      <w:r>
        <w:rPr>
          <w:spacing w:val="-1"/>
        </w:rPr>
        <w:t>NO.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25"/>
        </w:numPr>
        <w:tabs>
          <w:tab w:pos="2589" w:val="left" w:leader="none"/>
        </w:tabs>
        <w:spacing w:line="363" w:lineRule="auto" w:before="84" w:after="0"/>
        <w:ind w:left="224" w:right="2092" w:firstLine="0"/>
        <w:jc w:val="left"/>
      </w:pPr>
      <w:r>
        <w:rPr>
          <w:spacing w:val="-1"/>
        </w:rPr>
        <w:t>APPROVING ROPS</w:t>
      </w:r>
      <w:r>
        <w:rPr/>
        <w:t> </w:t>
      </w:r>
      <w:r>
        <w:rPr>
          <w:spacing w:val="-1"/>
        </w:rPr>
        <w:t>AND ADMINISTRATIVE BUDGET</w:t>
      </w:r>
      <w:r>
        <w:rPr>
          <w:spacing w:val="24"/>
        </w:rPr>
        <w:t> </w:t>
      </w:r>
      <w:r>
        <w:rPr/>
        <w:t>4</w:t>
      </w:r>
    </w:p>
    <w:p>
      <w:pPr>
        <w:pStyle w:val="BodyText"/>
        <w:tabs>
          <w:tab w:pos="4602" w:val="left" w:leader="none"/>
        </w:tabs>
        <w:spacing w:line="240" w:lineRule="auto" w:before="66"/>
        <w:ind w:left="224" w:right="0"/>
        <w:jc w:val="left"/>
      </w:pPr>
      <w:r>
        <w:rPr>
          <w:position w:val="13"/>
        </w:rPr>
        <w:t>5</w:t>
        <w:tab/>
      </w:r>
      <w:r>
        <w:rPr/>
        <w:t>[behind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page]</w:t>
      </w:r>
      <w:r>
        <w:rPr/>
      </w:r>
    </w:p>
    <w:p>
      <w:pPr>
        <w:pStyle w:val="BodyText"/>
        <w:spacing w:line="240" w:lineRule="auto" w:before="75"/>
        <w:ind w:right="9954"/>
        <w:jc w:val="center"/>
      </w:pPr>
      <w:r>
        <w:rPr/>
        <w:t>6</w:t>
      </w:r>
    </w:p>
    <w:p>
      <w:pPr>
        <w:pStyle w:val="BodyText"/>
        <w:spacing w:line="240" w:lineRule="auto"/>
        <w:ind w:right="9954"/>
        <w:jc w:val="center"/>
      </w:pPr>
      <w:r>
        <w:rPr/>
        <w:t>7</w:t>
      </w:r>
    </w:p>
    <w:p>
      <w:pPr>
        <w:pStyle w:val="BodyText"/>
        <w:spacing w:line="240" w:lineRule="auto"/>
        <w:ind w:right="9954"/>
        <w:jc w:val="center"/>
      </w:pPr>
      <w:r>
        <w:rPr/>
        <w:t>8</w:t>
      </w:r>
    </w:p>
    <w:p>
      <w:pPr>
        <w:pStyle w:val="BodyText"/>
        <w:spacing w:line="240" w:lineRule="auto"/>
        <w:ind w:right="9954"/>
        <w:jc w:val="center"/>
      </w:pPr>
      <w:r>
        <w:rPr/>
        <w:t>9</w:t>
      </w:r>
    </w:p>
    <w:p>
      <w:pPr>
        <w:pStyle w:val="BodyText"/>
        <w:spacing w:line="240" w:lineRule="auto"/>
        <w:ind w:right="10074"/>
        <w:jc w:val="center"/>
      </w:pPr>
      <w:r>
        <w:rPr/>
        <w:t>10</w:t>
      </w:r>
    </w:p>
    <w:p>
      <w:pPr>
        <w:pStyle w:val="BodyText"/>
        <w:spacing w:line="240" w:lineRule="auto"/>
        <w:ind w:right="10074"/>
        <w:jc w:val="center"/>
      </w:pPr>
      <w:r>
        <w:rPr/>
        <w:t>11</w:t>
      </w:r>
    </w:p>
    <w:p>
      <w:pPr>
        <w:pStyle w:val="BodyText"/>
        <w:spacing w:line="240" w:lineRule="auto"/>
        <w:ind w:right="10074"/>
        <w:jc w:val="center"/>
      </w:pPr>
      <w:r>
        <w:rPr/>
        <w:t>12</w:t>
      </w:r>
    </w:p>
    <w:p>
      <w:pPr>
        <w:pStyle w:val="BodyText"/>
        <w:spacing w:line="240" w:lineRule="auto"/>
        <w:ind w:right="10074"/>
        <w:jc w:val="center"/>
      </w:pPr>
      <w:r>
        <w:rPr/>
        <w:t>13</w:t>
      </w:r>
    </w:p>
    <w:p>
      <w:pPr>
        <w:pStyle w:val="BodyText"/>
        <w:spacing w:line="240" w:lineRule="auto"/>
        <w:ind w:right="10074"/>
        <w:jc w:val="center"/>
      </w:pPr>
      <w:r>
        <w:rPr/>
        <w:t>14</w:t>
      </w:r>
    </w:p>
    <w:p>
      <w:pPr>
        <w:pStyle w:val="BodyText"/>
        <w:spacing w:line="240" w:lineRule="auto"/>
        <w:ind w:right="10074"/>
        <w:jc w:val="center"/>
      </w:pPr>
      <w:r>
        <w:rPr/>
        <w:t>15</w:t>
      </w:r>
    </w:p>
    <w:p>
      <w:pPr>
        <w:pStyle w:val="BodyText"/>
        <w:spacing w:line="240" w:lineRule="auto"/>
        <w:ind w:right="10074"/>
        <w:jc w:val="center"/>
      </w:pPr>
      <w:r>
        <w:rPr/>
        <w:t>16</w:t>
      </w:r>
    </w:p>
    <w:p>
      <w:pPr>
        <w:pStyle w:val="BodyText"/>
        <w:spacing w:line="240" w:lineRule="auto"/>
        <w:ind w:right="10074"/>
        <w:jc w:val="center"/>
      </w:pPr>
      <w:r>
        <w:rPr/>
        <w:t>17</w:t>
      </w:r>
    </w:p>
    <w:p>
      <w:pPr>
        <w:pStyle w:val="BodyText"/>
        <w:spacing w:line="240" w:lineRule="auto"/>
        <w:ind w:right="10074"/>
        <w:jc w:val="center"/>
      </w:pPr>
      <w:r>
        <w:rPr/>
        <w:t>18</w:t>
      </w:r>
    </w:p>
    <w:p>
      <w:pPr>
        <w:pStyle w:val="BodyText"/>
        <w:spacing w:line="240" w:lineRule="auto"/>
        <w:ind w:right="10074"/>
        <w:jc w:val="center"/>
      </w:pPr>
      <w:r>
        <w:rPr/>
        <w:t>19</w:t>
      </w:r>
    </w:p>
    <w:p>
      <w:pPr>
        <w:pStyle w:val="BodyText"/>
        <w:spacing w:line="240" w:lineRule="auto"/>
        <w:ind w:right="10074"/>
        <w:jc w:val="center"/>
      </w:pPr>
      <w:r>
        <w:rPr/>
        <w:t>20</w:t>
      </w:r>
    </w:p>
    <w:p>
      <w:pPr>
        <w:pStyle w:val="BodyText"/>
        <w:spacing w:line="240" w:lineRule="auto"/>
        <w:ind w:right="10074"/>
        <w:jc w:val="center"/>
      </w:pPr>
      <w:r>
        <w:rPr/>
        <w:t>21</w:t>
      </w:r>
    </w:p>
    <w:p>
      <w:pPr>
        <w:pStyle w:val="BodyText"/>
        <w:spacing w:line="240" w:lineRule="auto"/>
        <w:ind w:right="10074"/>
        <w:jc w:val="center"/>
      </w:pPr>
      <w:r>
        <w:rPr/>
        <w:t>22</w:t>
      </w:r>
    </w:p>
    <w:p>
      <w:pPr>
        <w:pStyle w:val="BodyText"/>
        <w:spacing w:line="240" w:lineRule="auto"/>
        <w:ind w:right="10074"/>
        <w:jc w:val="center"/>
      </w:pPr>
      <w:r>
        <w:rPr/>
        <w:t>23</w:t>
      </w:r>
    </w:p>
    <w:p>
      <w:pPr>
        <w:pStyle w:val="BodyText"/>
        <w:spacing w:line="240" w:lineRule="auto"/>
        <w:ind w:right="10074"/>
        <w:jc w:val="center"/>
      </w:pPr>
      <w:r>
        <w:rPr/>
        <w:t>24</w:t>
      </w:r>
    </w:p>
    <w:p>
      <w:pPr>
        <w:pStyle w:val="BodyText"/>
        <w:spacing w:line="240" w:lineRule="auto"/>
        <w:ind w:right="10074"/>
        <w:jc w:val="center"/>
      </w:pPr>
      <w:r>
        <w:rPr/>
        <w:t>25</w:t>
      </w:r>
    </w:p>
    <w:p>
      <w:pPr>
        <w:pStyle w:val="BodyText"/>
        <w:spacing w:line="240" w:lineRule="auto"/>
        <w:ind w:right="10074"/>
        <w:jc w:val="center"/>
      </w:pPr>
      <w:r>
        <w:rPr/>
        <w:t>26</w:t>
      </w:r>
    </w:p>
    <w:p>
      <w:pPr>
        <w:pStyle w:val="BodyText"/>
        <w:spacing w:line="240" w:lineRule="auto"/>
        <w:ind w:right="10074"/>
        <w:jc w:val="center"/>
      </w:pPr>
      <w:r>
        <w:rPr/>
        <w:t>27</w:t>
      </w:r>
    </w:p>
    <w:p>
      <w:pPr>
        <w:pStyle w:val="BodyText"/>
        <w:spacing w:line="240" w:lineRule="auto"/>
        <w:ind w:right="10074"/>
        <w:jc w:val="center"/>
      </w:pPr>
      <w:r>
        <w:rPr/>
        <w:t>28</w:t>
      </w:r>
    </w:p>
    <w:p>
      <w:pPr>
        <w:pStyle w:val="BodyText"/>
        <w:spacing w:line="240" w:lineRule="auto" w:before="73"/>
        <w:ind w:left="740" w:right="145"/>
        <w:jc w:val="center"/>
      </w:pPr>
      <w:r>
        <w:rPr/>
        <w:t>- 9 -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1051\04\2372951.4</w:t>
      </w:r>
    </w:p>
    <w:sectPr>
      <w:headerReference w:type="default" r:id="rId24"/>
      <w:footerReference w:type="default" r:id="rId25"/>
      <w:pgSz w:w="12240" w:h="15840"/>
      <w:pgMar w:header="0" w:footer="0" w:top="340" w:bottom="0" w:left="13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7"/>
        <w:szCs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82.562622pt;width:64.45pt;height:10pt;mso-position-horizontal-relative:page;mso-position-vertical-relative:page;z-index:-1758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1051\04\2372994.3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582001pt;margin-top:36.404537pt;width:454.85pt;height:13pt;mso-position-horizontal-relative:page;mso-position-vertical-relative:page;z-index:-175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pacing w:val="-1"/>
                    <w:sz w:val="22"/>
                  </w:rPr>
                  <w:t>SUBMITTAL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TO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THE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COUNTYWIDE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OVERSIGHT</w:t>
                </w:r>
                <w:r>
                  <w:rPr>
                    <w:rFonts w:asci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BOARD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FOR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COUNTY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OF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RIVERSIDE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decimal"/>
      <w:lvlText w:val="%1"/>
      <w:lvlJc w:val="left"/>
      <w:pPr>
        <w:ind w:left="224" w:hanging="4180"/>
        <w:jc w:val="left"/>
      </w:pPr>
      <w:rPr>
        <w:rFonts w:hint="default" w:ascii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ind w:left="1246" w:hanging="4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7" w:hanging="4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4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4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4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4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4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4180"/>
      </w:pPr>
      <w:rPr>
        <w:rFonts w:hint="default"/>
      </w:rPr>
    </w:lvl>
  </w:abstractNum>
  <w:abstractNum w:abstractNumId="23">
    <w:multiLevelType w:val="hybridMultilevel"/>
    <w:lvl w:ilvl="0">
      <w:start w:val="10"/>
      <w:numFmt w:val="decimal"/>
      <w:lvlText w:val="%1"/>
      <w:lvlJc w:val="left"/>
      <w:pPr>
        <w:ind w:left="4397" w:hanging="4294"/>
        <w:jc w:val="left"/>
      </w:pPr>
      <w:rPr>
        <w:rFonts w:hint="default" w:ascii="Times New Roman" w:hAnsi="Times New Roman" w:eastAsia="Times New Roman"/>
        <w:position w:val="6"/>
        <w:sz w:val="24"/>
        <w:szCs w:val="24"/>
      </w:rPr>
    </w:lvl>
    <w:lvl w:ilvl="1">
      <w:start w:val="1"/>
      <w:numFmt w:val="bullet"/>
      <w:lvlText w:val="•"/>
      <w:lvlJc w:val="left"/>
      <w:pPr>
        <w:ind w:left="5002" w:hanging="42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06" w:hanging="42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10" w:hanging="42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14" w:hanging="42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18" w:hanging="42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23" w:hanging="42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27" w:hanging="42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31" w:hanging="4294"/>
      </w:pPr>
      <w:rPr>
        <w:rFonts w:hint="default"/>
      </w:rPr>
    </w:lvl>
  </w:abstractNum>
  <w:abstractNum w:abstractNumId="22">
    <w:multiLevelType w:val="hybridMultilevel"/>
    <w:lvl w:ilvl="0">
      <w:start w:val="25"/>
      <w:numFmt w:val="decimal"/>
      <w:lvlText w:val="%1"/>
      <w:lvlJc w:val="left"/>
      <w:pPr>
        <w:ind w:left="708" w:hanging="604"/>
        <w:jc w:val="lef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1068" w:hanging="6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9" w:hanging="6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0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3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4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6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7" w:hanging="604"/>
      </w:pPr>
      <w:rPr>
        <w:rFonts w:hint="default"/>
      </w:rPr>
    </w:lvl>
  </w:abstractNum>
  <w:abstractNum w:abstractNumId="21">
    <w:multiLevelType w:val="hybridMultilevel"/>
    <w:lvl w:ilvl="0">
      <w:start w:val="6"/>
      <w:numFmt w:val="decimal"/>
      <w:lvlText w:val="%1"/>
      <w:lvlJc w:val="left"/>
      <w:pPr>
        <w:ind w:left="224" w:hanging="484"/>
        <w:jc w:val="left"/>
      </w:pPr>
      <w:rPr>
        <w:rFonts w:hint="default" w:ascii="Times New Roman" w:hAnsi="Times New Roman" w:eastAsia="Times New Roman"/>
        <w:position w:val="-15"/>
        <w:sz w:val="24"/>
        <w:szCs w:val="24"/>
      </w:rPr>
    </w:lvl>
    <w:lvl w:ilvl="1">
      <w:start w:val="1"/>
      <w:numFmt w:val="bullet"/>
      <w:lvlText w:val="•"/>
      <w:lvlJc w:val="left"/>
      <w:pPr>
        <w:ind w:left="1246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7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484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224" w:hanging="48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1">
      <w:start w:val="1"/>
      <w:numFmt w:val="bullet"/>
      <w:lvlText w:val="•"/>
      <w:lvlJc w:val="left"/>
      <w:pPr>
        <w:ind w:left="1246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7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484"/>
      </w:pPr>
      <w:rPr>
        <w:rFonts w:hint="default"/>
      </w:rPr>
    </w:lvl>
  </w:abstractNum>
  <w:abstractNum w:abstractNumId="19">
    <w:multiLevelType w:val="hybridMultilevel"/>
    <w:lvl w:ilvl="0">
      <w:start w:val="12"/>
      <w:numFmt w:val="decimal"/>
      <w:lvlText w:val="%1"/>
      <w:lvlJc w:val="left"/>
      <w:pPr>
        <w:ind w:left="104" w:hanging="1324"/>
        <w:jc w:val="left"/>
      </w:pPr>
      <w:rPr>
        <w:rFonts w:hint="default" w:ascii="Times New Roman" w:hAnsi="Times New Roman" w:eastAsia="Times New Roman"/>
        <w:position w:val="-13"/>
        <w:sz w:val="24"/>
        <w:szCs w:val="24"/>
      </w:rPr>
    </w:lvl>
    <w:lvl w:ilvl="1">
      <w:start w:val="1"/>
      <w:numFmt w:val="bullet"/>
      <w:lvlText w:val="•"/>
      <w:lvlJc w:val="left"/>
      <w:pPr>
        <w:ind w:left="1138" w:hanging="1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1" w:hanging="1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5" w:hanging="1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1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1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5" w:hanging="1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9" w:hanging="1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2" w:hanging="1324"/>
      </w:pPr>
      <w:rPr>
        <w:rFonts w:hint="default"/>
      </w:rPr>
    </w:lvl>
  </w:abstractNum>
  <w:abstractNum w:abstractNumId="18">
    <w:multiLevelType w:val="hybridMultilevel"/>
    <w:lvl w:ilvl="0">
      <w:start w:val="6"/>
      <w:numFmt w:val="decimal"/>
      <w:lvlText w:val="%1"/>
      <w:lvlJc w:val="left"/>
      <w:pPr>
        <w:ind w:left="104" w:hanging="1564"/>
        <w:jc w:val="righ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1138" w:hanging="15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1" w:hanging="1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5" w:hanging="1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1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1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5" w:hanging="1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9" w:hanging="1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2" w:hanging="1564"/>
      </w:pPr>
      <w:rPr>
        <w:rFonts w:hint="default"/>
      </w:rPr>
    </w:lvl>
  </w:abstractNum>
  <w:abstractNum w:abstractNumId="17">
    <w:multiLevelType w:val="hybridMultilevel"/>
    <w:lvl w:ilvl="0">
      <w:start w:val="25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0"/>
        <w:sz w:val="24"/>
        <w:szCs w:val="24"/>
      </w:rPr>
    </w:lvl>
    <w:lvl w:ilvl="1">
      <w:start w:val="1"/>
      <w:numFmt w:val="decimal"/>
      <w:lvlText w:val="%2"/>
      <w:lvlJc w:val="left"/>
      <w:pPr>
        <w:ind w:left="1788" w:hanging="120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2">
      <w:start w:val="1"/>
      <w:numFmt w:val="bullet"/>
      <w:lvlText w:val="•"/>
      <w:lvlJc w:val="left"/>
      <w:pPr>
        <w:ind w:left="2749" w:hanging="1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0" w:hanging="1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2" w:hanging="1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1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4" w:hanging="1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6" w:hanging="1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7" w:hanging="1204"/>
      </w:pPr>
      <w:rPr>
        <w:rFonts w:hint="default"/>
      </w:rPr>
    </w:lvl>
  </w:abstractNum>
  <w:abstractNum w:abstractNumId="16">
    <w:multiLevelType w:val="hybridMultilevel"/>
    <w:lvl w:ilvl="0">
      <w:start w:val="18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5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6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684"/>
      </w:pPr>
      <w:rPr>
        <w:rFonts w:hint="default"/>
      </w:rPr>
    </w:lvl>
  </w:abstractNum>
  <w:abstractNum w:abstractNumId="15">
    <w:multiLevelType w:val="hybridMultilevel"/>
    <w:lvl w:ilvl="0">
      <w:start w:val="12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3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6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684"/>
      </w:pPr>
      <w:rPr>
        <w:rFonts w:hint="default"/>
      </w:rPr>
    </w:lvl>
  </w:abstractNum>
  <w:abstractNum w:abstractNumId="14">
    <w:multiLevelType w:val="hybridMultilevel"/>
    <w:lvl w:ilvl="0">
      <w:start w:val="6"/>
      <w:numFmt w:val="decimal"/>
      <w:lvlText w:val="%1"/>
      <w:lvlJc w:val="left"/>
      <w:pPr>
        <w:ind w:left="1788" w:hanging="1204"/>
        <w:jc w:val="righ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204"/>
      </w:pPr>
      <w:rPr>
        <w:rFonts w:hint="default"/>
      </w:rPr>
    </w:lvl>
  </w:abstractNum>
  <w:abstractNum w:abstractNumId="13">
    <w:multiLevelType w:val="hybridMultilevel"/>
    <w:lvl w:ilvl="0">
      <w:start w:val="25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0"/>
        <w:sz w:val="24"/>
        <w:szCs w:val="24"/>
      </w:rPr>
    </w:lvl>
    <w:lvl w:ilvl="1">
      <w:start w:val="1"/>
      <w:numFmt w:val="decimal"/>
      <w:lvlText w:val="%2"/>
      <w:lvlJc w:val="left"/>
      <w:pPr>
        <w:ind w:left="1788" w:hanging="120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2">
      <w:start w:val="1"/>
      <w:numFmt w:val="bullet"/>
      <w:lvlText w:val="•"/>
      <w:lvlJc w:val="left"/>
      <w:pPr>
        <w:ind w:left="3518" w:hanging="1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204"/>
      </w:pPr>
      <w:rPr>
        <w:rFonts w:hint="default"/>
      </w:rPr>
    </w:lvl>
  </w:abstractNum>
  <w:abstractNum w:abstractNumId="12">
    <w:multiLevelType w:val="hybridMultilevel"/>
    <w:lvl w:ilvl="0">
      <w:start w:val="18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5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6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684"/>
      </w:pPr>
      <w:rPr>
        <w:rFonts w:hint="default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3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6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684"/>
      </w:pPr>
      <w:rPr>
        <w:rFonts w:hint="default"/>
      </w:rPr>
    </w:lvl>
  </w:abstractNum>
  <w:abstractNum w:abstractNumId="10">
    <w:multiLevelType w:val="hybridMultilevel"/>
    <w:lvl w:ilvl="0">
      <w:start w:val="6"/>
      <w:numFmt w:val="decimal"/>
      <w:lvlText w:val="%1"/>
      <w:lvlJc w:val="left"/>
      <w:pPr>
        <w:ind w:left="1788" w:hanging="484"/>
        <w:jc w:val="righ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484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708" w:hanging="48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484"/>
      </w:pPr>
      <w:rPr>
        <w:rFonts w:hint="default"/>
      </w:rPr>
    </w:lvl>
  </w:abstractNum>
  <w:abstractNum w:abstractNumId="8">
    <w:multiLevelType w:val="hybridMultilevel"/>
    <w:lvl w:ilvl="0">
      <w:start w:val="25"/>
      <w:numFmt w:val="decimal"/>
      <w:lvlText w:val="%1"/>
      <w:lvlJc w:val="left"/>
      <w:pPr>
        <w:ind w:left="708" w:hanging="604"/>
        <w:jc w:val="left"/>
      </w:pPr>
      <w:rPr>
        <w:rFonts w:hint="default" w:ascii="Times New Roman" w:hAnsi="Times New Roman" w:eastAsia="Times New Roman"/>
        <w:position w:val="10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6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6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604"/>
      </w:pPr>
      <w:rPr>
        <w:rFonts w:hint="default"/>
      </w:rPr>
    </w:lvl>
  </w:abstractNum>
  <w:abstractNum w:abstractNumId="7">
    <w:multiLevelType w:val="hybridMultilevel"/>
    <w:lvl w:ilvl="0">
      <w:start w:val="18"/>
      <w:numFmt w:val="decimal"/>
      <w:lvlText w:val="%1"/>
      <w:lvlJc w:val="left"/>
      <w:pPr>
        <w:ind w:left="708" w:hanging="1324"/>
        <w:jc w:val="left"/>
      </w:pPr>
      <w:rPr>
        <w:rFonts w:hint="default" w:ascii="Times New Roman" w:hAnsi="Times New Roman" w:eastAsia="Times New Roman"/>
        <w:position w:val="15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1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1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1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1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1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1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1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1324"/>
      </w:pPr>
      <w:rPr>
        <w:rFonts w:hint="default"/>
      </w:rPr>
    </w:lvl>
  </w:abstractNum>
  <w:abstractNum w:abstractNumId="6">
    <w:multiLevelType w:val="hybridMultilevel"/>
    <w:lvl w:ilvl="0">
      <w:start w:val="12"/>
      <w:numFmt w:val="decimal"/>
      <w:lvlText w:val="%1"/>
      <w:lvlJc w:val="left"/>
      <w:pPr>
        <w:ind w:left="708" w:hanging="604"/>
        <w:jc w:val="left"/>
      </w:pPr>
      <w:rPr>
        <w:rFonts w:hint="default" w:ascii="Times New Roman" w:hAnsi="Times New Roman" w:eastAsia="Times New Roman"/>
        <w:position w:val="13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6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6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604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708" w:hanging="484"/>
        <w:jc w:val="righ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484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708" w:hanging="604"/>
        <w:jc w:val="left"/>
      </w:pPr>
      <w:rPr>
        <w:rFonts w:hint="default" w:ascii="Times New Roman" w:hAnsi="Times New Roman" w:eastAsia="Times New Roman"/>
        <w:position w:val="16"/>
        <w:sz w:val="24"/>
        <w:szCs w:val="24"/>
      </w:rPr>
    </w:lvl>
    <w:lvl w:ilvl="1">
      <w:start w:val="1"/>
      <w:numFmt w:val="decimal"/>
      <w:lvlText w:val="%2"/>
      <w:lvlJc w:val="left"/>
      <w:pPr>
        <w:ind w:left="708" w:hanging="48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2">
      <w:start w:val="1"/>
      <w:numFmt w:val="bullet"/>
      <w:lvlText w:val="•"/>
      <w:lvlJc w:val="left"/>
      <w:pPr>
        <w:ind w:left="1789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0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2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4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6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7" w:hanging="484"/>
      </w:pPr>
      <w:rPr>
        <w:rFonts w:hint="default"/>
      </w:rPr>
    </w:lvl>
  </w:abstractNum>
  <w:abstractNum w:abstractNumId="3">
    <w:multiLevelType w:val="hybridMultilevel"/>
    <w:lvl w:ilvl="0">
      <w:start w:val="17"/>
      <w:numFmt w:val="decimal"/>
      <w:lvlText w:val="%1"/>
      <w:lvlJc w:val="left"/>
      <w:pPr>
        <w:ind w:left="708" w:hanging="604"/>
        <w:jc w:val="left"/>
      </w:pPr>
      <w:rPr>
        <w:rFonts w:hint="default" w:ascii="Times New Roman" w:hAnsi="Times New Roman" w:eastAsia="Times New Roman"/>
        <w:position w:val="14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6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6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604"/>
      </w:pPr>
      <w:rPr>
        <w:rFonts w:hint="default"/>
      </w:rPr>
    </w:lvl>
  </w:abstractNum>
  <w:abstractNum w:abstractNumId="2">
    <w:multiLevelType w:val="hybridMultilevel"/>
    <w:lvl w:ilvl="0">
      <w:start w:val="10"/>
      <w:numFmt w:val="decimal"/>
      <w:lvlText w:val="%1"/>
      <w:lvlJc w:val="left"/>
      <w:pPr>
        <w:ind w:left="1544" w:hanging="1440"/>
        <w:jc w:val="lef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2433" w:hanging="1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3" w:hanging="1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3" w:hanging="1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2" w:hanging="1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92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1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1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0" w:hanging="14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81" w:hanging="757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1">
      <w:start w:val="1"/>
      <w:numFmt w:val="bullet"/>
      <w:lvlText w:val="•"/>
      <w:lvlJc w:val="left"/>
      <w:pPr>
        <w:ind w:left="1395" w:hanging="7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9" w:hanging="7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4" w:hanging="7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8" w:hanging="7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2" w:hanging="7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7" w:hanging="7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81" w:hanging="7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6" w:hanging="75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spacing w:val="-1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4"/>
      <w:ind w:left="84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4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header" Target="header10.xml"/><Relationship Id="rId25" Type="http://schemas.openxmlformats.org/officeDocument/2006/relationships/footer" Target="footer10.xml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2018-08-29T14:03:46Z</dcterms:created>
  <dcterms:modified xsi:type="dcterms:W3CDTF">2018-08-29T14:03:46Z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LastSaved">
    <vt:filetime>2018-08-29T00:00:00Z</vt:filetime>
  </property>
</Properties>
</file>